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docProps/custom.xml" ContentType="application/vnd.openxmlformats-officedocument.custom-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Default Extension="jpeg" ContentType="image/jpeg"/>
  <Override PartName="/word/endnotes.xml" ContentType="application/vnd.openxmlformats-officedocument.wordprocessingml.endnotes+xml"/>
  <Default Extension="png" ContentType="image/pn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5D4BAE" w:rsidRPr="009C6170" w:rsidRDefault="005D4BAE" w:rsidP="00CB3365">
      <w:pPr>
        <w:jc w:val="both"/>
        <w:rPr>
          <w:sz w:val="22"/>
          <w:szCs w:val="22"/>
        </w:rPr>
      </w:pPr>
      <w:bookmarkStart w:id="0" w:name="_Toc184813408"/>
      <w:r w:rsidRPr="009C6170">
        <w:rPr>
          <w:sz w:val="22"/>
          <w:szCs w:val="22"/>
        </w:rPr>
        <w:t>European Research Council</w:t>
      </w:r>
    </w:p>
    <w:p w:rsidR="005D4BAE" w:rsidRPr="0007332D" w:rsidRDefault="005D4BAE" w:rsidP="005D4BAE">
      <w:pPr>
        <w:pStyle w:val="Title"/>
        <w:jc w:val="left"/>
        <w:rPr>
          <w:sz w:val="28"/>
          <w:szCs w:val="28"/>
        </w:rPr>
      </w:pPr>
      <w:r w:rsidRPr="0007332D">
        <w:rPr>
          <w:sz w:val="28"/>
          <w:szCs w:val="28"/>
        </w:rPr>
        <w:tab/>
      </w:r>
      <w:r w:rsidRPr="0007332D">
        <w:rPr>
          <w:sz w:val="28"/>
          <w:szCs w:val="28"/>
        </w:rPr>
        <w:tab/>
      </w:r>
    </w:p>
    <w:p w:rsidR="00797E08" w:rsidRDefault="00F64F61" w:rsidP="005D4BAE">
      <w:pPr>
        <w:pStyle w:val="Title"/>
        <w:rPr>
          <w:sz w:val="28"/>
          <w:szCs w:val="28"/>
        </w:rPr>
      </w:pPr>
      <w:r w:rsidRPr="0007332D">
        <w:rPr>
          <w:sz w:val="28"/>
          <w:szCs w:val="28"/>
        </w:rPr>
        <w:br/>
      </w:r>
      <w:r w:rsidR="005D4BAE" w:rsidRPr="0007332D">
        <w:rPr>
          <w:sz w:val="28"/>
          <w:szCs w:val="28"/>
        </w:rPr>
        <w:t xml:space="preserve">ERC </w:t>
      </w:r>
      <w:r w:rsidR="007F7A5A">
        <w:rPr>
          <w:sz w:val="28"/>
          <w:szCs w:val="28"/>
        </w:rPr>
        <w:t>Starting</w:t>
      </w:r>
      <w:r w:rsidR="005D4BAE" w:rsidRPr="0007332D">
        <w:rPr>
          <w:sz w:val="28"/>
          <w:szCs w:val="28"/>
        </w:rPr>
        <w:t xml:space="preserve"> Grant</w:t>
      </w:r>
    </w:p>
    <w:p w:rsidR="005D4BAE" w:rsidRPr="0007332D" w:rsidRDefault="005D4BAE" w:rsidP="005D4BAE">
      <w:pPr>
        <w:pStyle w:val="Title"/>
        <w:rPr>
          <w:sz w:val="28"/>
          <w:szCs w:val="28"/>
        </w:rPr>
      </w:pPr>
    </w:p>
    <w:p w:rsidR="00797E08" w:rsidRDefault="005D4BAE" w:rsidP="00797E08">
      <w:pPr>
        <w:pStyle w:val="Title"/>
        <w:rPr>
          <w:sz w:val="28"/>
          <w:szCs w:val="28"/>
        </w:rPr>
      </w:pPr>
      <w:r w:rsidRPr="0007332D">
        <w:rPr>
          <w:sz w:val="28"/>
          <w:szCs w:val="28"/>
        </w:rPr>
        <w:t>Research proposal</w:t>
      </w:r>
      <w:r w:rsidR="00B82B2B" w:rsidRPr="0007332D">
        <w:rPr>
          <w:sz w:val="28"/>
          <w:szCs w:val="28"/>
        </w:rPr>
        <w:t xml:space="preserve"> (Part B</w:t>
      </w:r>
      <w:r w:rsidR="00DA2DC4">
        <w:rPr>
          <w:sz w:val="28"/>
          <w:szCs w:val="28"/>
        </w:rPr>
        <w:t xml:space="preserve"> section </w:t>
      </w:r>
      <w:r w:rsidR="0062473C">
        <w:rPr>
          <w:sz w:val="28"/>
          <w:szCs w:val="28"/>
        </w:rPr>
        <w:t>1</w:t>
      </w:r>
      <w:r w:rsidR="00DA2DC4">
        <w:rPr>
          <w:sz w:val="28"/>
          <w:szCs w:val="28"/>
        </w:rPr>
        <w:t xml:space="preserve"> (B1)</w:t>
      </w:r>
      <w:r w:rsidR="00B82B2B" w:rsidRPr="0007332D">
        <w:rPr>
          <w:sz w:val="28"/>
          <w:szCs w:val="28"/>
        </w:rPr>
        <w:t>)</w:t>
      </w:r>
    </w:p>
    <w:p w:rsidR="008D253D" w:rsidRPr="00797E08" w:rsidRDefault="008D253D" w:rsidP="00797E08">
      <w:pPr>
        <w:pStyle w:val="Title"/>
        <w:rPr>
          <w:sz w:val="28"/>
          <w:szCs w:val="28"/>
        </w:rPr>
      </w:pPr>
    </w:p>
    <w:p w:rsidR="00797E08" w:rsidRDefault="00797E08" w:rsidP="005D4BAE">
      <w:pPr>
        <w:pStyle w:val="Title"/>
        <w:rPr>
          <w:b w:val="0"/>
          <w:sz w:val="40"/>
          <w:szCs w:val="40"/>
        </w:rPr>
      </w:pPr>
      <w:r w:rsidRPr="00797E08">
        <w:rPr>
          <w:b w:val="0"/>
          <w:sz w:val="40"/>
          <w:szCs w:val="40"/>
        </w:rPr>
        <w:t>Novel numerical approaches to quantum gravity, holography and extra dimensions</w:t>
      </w:r>
    </w:p>
    <w:p w:rsidR="005D4BAE" w:rsidRPr="0007332D" w:rsidRDefault="005D4BAE" w:rsidP="005D4BAE">
      <w:pPr>
        <w:pStyle w:val="Title"/>
        <w:rPr>
          <w:b w:val="0"/>
          <w:sz w:val="40"/>
          <w:szCs w:val="40"/>
        </w:rPr>
      </w:pPr>
    </w:p>
    <w:p w:rsidR="00F64F61" w:rsidRPr="0007332D" w:rsidRDefault="00797E08" w:rsidP="005D4BAE">
      <w:pPr>
        <w:pStyle w:val="Title"/>
        <w:rPr>
          <w:b w:val="0"/>
          <w:sz w:val="40"/>
          <w:szCs w:val="40"/>
        </w:rPr>
      </w:pPr>
      <w:proofErr w:type="spellStart"/>
      <w:r w:rsidRPr="00797E08">
        <w:rPr>
          <w:b w:val="0"/>
          <w:sz w:val="40"/>
          <w:szCs w:val="40"/>
        </w:rPr>
        <w:t>NumGrav</w:t>
      </w:r>
      <w:proofErr w:type="spellEnd"/>
    </w:p>
    <w:bookmarkEnd w:id="0"/>
    <w:p w:rsidR="00797E08" w:rsidRDefault="00797E08" w:rsidP="00797E08">
      <w:pPr>
        <w:rPr>
          <w:szCs w:val="22"/>
          <w:lang w:val="en-US"/>
        </w:rPr>
      </w:pPr>
    </w:p>
    <w:p w:rsidR="00797E08" w:rsidRDefault="00797E08" w:rsidP="00797E08">
      <w:pPr>
        <w:rPr>
          <w:szCs w:val="22"/>
          <w:lang w:val="en-US"/>
        </w:rPr>
      </w:pPr>
    </w:p>
    <w:p w:rsidR="00797E08" w:rsidRPr="00DB37DE" w:rsidRDefault="00797E08" w:rsidP="00797E08">
      <w:pPr>
        <w:rPr>
          <w:szCs w:val="22"/>
          <w:lang w:val="en-US"/>
        </w:rPr>
      </w:pPr>
      <w:r w:rsidRPr="00DB37DE">
        <w:rPr>
          <w:szCs w:val="22"/>
          <w:lang w:val="en-US"/>
        </w:rPr>
        <w:t xml:space="preserve">PI:  </w:t>
      </w:r>
      <w:r>
        <w:rPr>
          <w:szCs w:val="22"/>
          <w:lang w:val="en-US"/>
        </w:rPr>
        <w:tab/>
      </w:r>
      <w:r>
        <w:rPr>
          <w:szCs w:val="22"/>
          <w:lang w:val="en-US"/>
        </w:rPr>
        <w:tab/>
      </w:r>
      <w:r w:rsidRPr="00DB37DE">
        <w:rPr>
          <w:szCs w:val="22"/>
          <w:lang w:val="en-US"/>
        </w:rPr>
        <w:t xml:space="preserve">Toby Wiseman  </w:t>
      </w:r>
    </w:p>
    <w:p w:rsidR="00797E08" w:rsidRPr="00DB37DE" w:rsidRDefault="00797E08" w:rsidP="00797E08">
      <w:pPr>
        <w:rPr>
          <w:szCs w:val="22"/>
          <w:lang w:val="en-US"/>
        </w:rPr>
      </w:pPr>
    </w:p>
    <w:p w:rsidR="00797E08" w:rsidRPr="00DB37DE" w:rsidRDefault="00797E08" w:rsidP="00797E08">
      <w:pPr>
        <w:rPr>
          <w:szCs w:val="22"/>
          <w:lang w:val="en-US"/>
        </w:rPr>
      </w:pPr>
      <w:r w:rsidRPr="00DB37DE">
        <w:rPr>
          <w:szCs w:val="22"/>
          <w:lang w:val="en-US"/>
        </w:rPr>
        <w:t xml:space="preserve">Institution:  </w:t>
      </w:r>
      <w:r>
        <w:rPr>
          <w:szCs w:val="22"/>
          <w:lang w:val="en-US"/>
        </w:rPr>
        <w:tab/>
      </w:r>
      <w:r w:rsidRPr="00DB37DE">
        <w:rPr>
          <w:szCs w:val="22"/>
          <w:lang w:val="en-US"/>
        </w:rPr>
        <w:t>Imperial College London, UK</w:t>
      </w:r>
    </w:p>
    <w:p w:rsidR="00797E08" w:rsidRPr="00DB37DE" w:rsidRDefault="00797E08" w:rsidP="00797E08">
      <w:pPr>
        <w:rPr>
          <w:szCs w:val="22"/>
          <w:lang w:val="en-US"/>
        </w:rPr>
      </w:pPr>
    </w:p>
    <w:p w:rsidR="00797E08" w:rsidRPr="00DB37DE" w:rsidRDefault="00797E08" w:rsidP="00797E08">
      <w:r w:rsidRPr="00DB37DE">
        <w:t xml:space="preserve">Duration: </w:t>
      </w:r>
      <w:r>
        <w:tab/>
      </w:r>
      <w:r w:rsidRPr="00DB37DE">
        <w:t>60 months</w:t>
      </w:r>
    </w:p>
    <w:p w:rsidR="00797E08" w:rsidRPr="00DB37DE" w:rsidRDefault="00797E08" w:rsidP="00797E08"/>
    <w:p w:rsidR="00797E08" w:rsidRDefault="00797E08" w:rsidP="00797E08">
      <w:r w:rsidRPr="00DB37DE">
        <w:t>Summary:</w:t>
      </w:r>
    </w:p>
    <w:p w:rsidR="00797E08" w:rsidRDefault="00797E08" w:rsidP="00797E08"/>
    <w:p w:rsidR="00E73925" w:rsidRDefault="00797E08" w:rsidP="00797E08">
      <w:pPr>
        <w:widowControl w:val="0"/>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Pr>
          <w:sz w:val="22"/>
          <w:szCs w:val="22"/>
          <w:lang w:val="en-US"/>
        </w:rPr>
        <w:t xml:space="preserve">In the past three decades gravity has played an ever more prominent role in fundamental physics. My aim is to introduce novel numerical methods to </w:t>
      </w:r>
      <w:r>
        <w:rPr>
          <w:sz w:val="22"/>
          <w:lang w:val="en-US"/>
        </w:rPr>
        <w:t xml:space="preserve">tackle </w:t>
      </w:r>
      <w:r w:rsidR="00E73925">
        <w:rPr>
          <w:sz w:val="22"/>
          <w:lang w:val="en-US"/>
        </w:rPr>
        <w:t xml:space="preserve">the </w:t>
      </w:r>
      <w:r>
        <w:rPr>
          <w:sz w:val="22"/>
          <w:szCs w:val="22"/>
          <w:lang w:val="en-US"/>
        </w:rPr>
        <w:t xml:space="preserve">key questions in </w:t>
      </w:r>
      <w:r w:rsidRPr="006E0191">
        <w:rPr>
          <w:i/>
          <w:sz w:val="22"/>
          <w:szCs w:val="22"/>
          <w:lang w:val="en-US"/>
        </w:rPr>
        <w:t>quantum</w:t>
      </w:r>
      <w:r>
        <w:rPr>
          <w:sz w:val="22"/>
          <w:szCs w:val="22"/>
          <w:lang w:val="en-US"/>
        </w:rPr>
        <w:t xml:space="preserve"> and </w:t>
      </w:r>
      <w:r w:rsidRPr="006E0191">
        <w:rPr>
          <w:i/>
          <w:sz w:val="22"/>
          <w:szCs w:val="22"/>
          <w:lang w:val="en-US"/>
        </w:rPr>
        <w:t>classical</w:t>
      </w:r>
      <w:r>
        <w:rPr>
          <w:sz w:val="22"/>
          <w:szCs w:val="22"/>
          <w:lang w:val="en-US"/>
        </w:rPr>
        <w:t xml:space="preserve"> gravity </w:t>
      </w:r>
      <w:r w:rsidR="00281052">
        <w:rPr>
          <w:sz w:val="22"/>
          <w:szCs w:val="22"/>
          <w:lang w:val="en-US"/>
        </w:rPr>
        <w:t xml:space="preserve">in the context of fundamental theory, </w:t>
      </w:r>
      <w:r>
        <w:rPr>
          <w:sz w:val="22"/>
          <w:szCs w:val="22"/>
          <w:lang w:val="en-US"/>
        </w:rPr>
        <w:t xml:space="preserve">where previously only analytic methods were available and failed to give answers. </w:t>
      </w:r>
    </w:p>
    <w:p w:rsidR="00797E08" w:rsidRDefault="00797E08" w:rsidP="00797E08">
      <w:pPr>
        <w:widowControl w:val="0"/>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sidRPr="00597669">
        <w:rPr>
          <w:i/>
          <w:sz w:val="22"/>
          <w:szCs w:val="22"/>
          <w:lang w:val="en-US"/>
        </w:rPr>
        <w:t>Quantum gravity:</w:t>
      </w:r>
      <w:r>
        <w:rPr>
          <w:sz w:val="22"/>
          <w:szCs w:val="22"/>
          <w:lang w:val="en-US"/>
        </w:rPr>
        <w:t xml:space="preserve"> </w:t>
      </w:r>
      <w:r w:rsidRPr="0013466A">
        <w:rPr>
          <w:sz w:val="22"/>
          <w:szCs w:val="22"/>
          <w:lang w:val="en-US"/>
        </w:rPr>
        <w:t xml:space="preserve">The challenge of making gravity quantum mechanical has driven theoretical physics for </w:t>
      </w:r>
      <w:r>
        <w:rPr>
          <w:sz w:val="22"/>
          <w:szCs w:val="22"/>
          <w:lang w:val="en-US"/>
        </w:rPr>
        <w:t>half a century</w:t>
      </w:r>
      <w:r w:rsidRPr="0013466A">
        <w:rPr>
          <w:sz w:val="22"/>
          <w:szCs w:val="22"/>
          <w:lang w:val="en-US"/>
        </w:rPr>
        <w:t xml:space="preserve">. String theory finally conjectured an answer to this most fundamental question through the `holographic correspondence’. This answer is simple in form but computing its implications is an enormous challenge. Analytic methods seem incapable </w:t>
      </w:r>
      <w:r>
        <w:rPr>
          <w:sz w:val="22"/>
          <w:szCs w:val="22"/>
          <w:lang w:val="en-US"/>
        </w:rPr>
        <w:t>of</w:t>
      </w:r>
      <w:r w:rsidRPr="0013466A">
        <w:rPr>
          <w:sz w:val="22"/>
          <w:szCs w:val="22"/>
          <w:lang w:val="en-US"/>
        </w:rPr>
        <w:t xml:space="preserve"> reveal</w:t>
      </w:r>
      <w:r>
        <w:rPr>
          <w:sz w:val="22"/>
          <w:szCs w:val="22"/>
          <w:lang w:val="en-US"/>
        </w:rPr>
        <w:t>ing</w:t>
      </w:r>
      <w:r w:rsidRPr="0013466A">
        <w:rPr>
          <w:sz w:val="22"/>
          <w:szCs w:val="22"/>
          <w:lang w:val="en-US"/>
        </w:rPr>
        <w:t xml:space="preserve"> the remarkable </w:t>
      </w:r>
      <w:r>
        <w:rPr>
          <w:sz w:val="22"/>
          <w:szCs w:val="22"/>
          <w:lang w:val="en-US"/>
        </w:rPr>
        <w:t xml:space="preserve">gravitational </w:t>
      </w:r>
      <w:r w:rsidRPr="0013466A">
        <w:rPr>
          <w:sz w:val="22"/>
          <w:szCs w:val="22"/>
          <w:lang w:val="en-US"/>
        </w:rPr>
        <w:t>physics it describes. An anal</w:t>
      </w:r>
      <w:r>
        <w:rPr>
          <w:sz w:val="22"/>
          <w:szCs w:val="22"/>
          <w:lang w:val="en-US"/>
        </w:rPr>
        <w:t xml:space="preserve">ogy is the Schrodinger equation for electrons, </w:t>
      </w:r>
      <w:r w:rsidRPr="0013466A">
        <w:rPr>
          <w:sz w:val="22"/>
          <w:szCs w:val="22"/>
          <w:lang w:val="en-US"/>
        </w:rPr>
        <w:t xml:space="preserve">which in principle determines all of chemistry – in practice only computers have made it possible to solve chemical problems </w:t>
      </w:r>
      <w:proofErr w:type="spellStart"/>
      <w:r w:rsidRPr="0013466A">
        <w:rPr>
          <w:sz w:val="22"/>
          <w:szCs w:val="22"/>
          <w:lang w:val="en-US"/>
        </w:rPr>
        <w:t>ab</w:t>
      </w:r>
      <w:proofErr w:type="spellEnd"/>
      <w:r w:rsidRPr="0013466A">
        <w:rPr>
          <w:sz w:val="22"/>
          <w:szCs w:val="22"/>
          <w:lang w:val="en-US"/>
        </w:rPr>
        <w:t xml:space="preserve"> initio. I recently pioneered the use of numerical methods to tackle these new theories of quantum gravity. </w:t>
      </w:r>
      <w:r w:rsidRPr="0013466A">
        <w:rPr>
          <w:i/>
          <w:sz w:val="22"/>
          <w:szCs w:val="22"/>
          <w:lang w:val="en-US"/>
        </w:rPr>
        <w:t xml:space="preserve">My first aim is to develop this numerical approach to quantum gravity </w:t>
      </w:r>
      <w:r w:rsidRPr="00E32717">
        <w:rPr>
          <w:sz w:val="22"/>
          <w:szCs w:val="22"/>
          <w:lang w:val="en-US"/>
        </w:rPr>
        <w:t>to at last solve these theories</w:t>
      </w:r>
      <w:r w:rsidR="00281052">
        <w:rPr>
          <w:sz w:val="22"/>
          <w:szCs w:val="22"/>
          <w:lang w:val="en-US"/>
        </w:rPr>
        <w:t xml:space="preserve"> and unravel the physics of</w:t>
      </w:r>
      <w:r>
        <w:rPr>
          <w:sz w:val="22"/>
          <w:szCs w:val="22"/>
          <w:lang w:val="en-US"/>
        </w:rPr>
        <w:t xml:space="preserve"> quantum black holes. As with </w:t>
      </w:r>
      <w:proofErr w:type="spellStart"/>
      <w:r>
        <w:rPr>
          <w:sz w:val="22"/>
          <w:szCs w:val="22"/>
          <w:lang w:val="en-US"/>
        </w:rPr>
        <w:t>ab</w:t>
      </w:r>
      <w:proofErr w:type="spellEnd"/>
      <w:r>
        <w:rPr>
          <w:sz w:val="22"/>
          <w:szCs w:val="22"/>
          <w:lang w:val="en-US"/>
        </w:rPr>
        <w:t xml:space="preserve"> initio quantum chemistry this has potential to open up an entirely new research area, in this case a highly interdisciplinary one between lattice field theory, string theory and quantum gravity.</w:t>
      </w:r>
    </w:p>
    <w:p w:rsidR="00797E08" w:rsidRDefault="00797E08" w:rsidP="00797E08">
      <w:pPr>
        <w:widowControl w:val="0"/>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Pr>
          <w:i/>
          <w:sz w:val="22"/>
          <w:szCs w:val="22"/>
          <w:lang w:val="en-US"/>
        </w:rPr>
        <w:t>Classical</w:t>
      </w:r>
      <w:r w:rsidRPr="00597669">
        <w:rPr>
          <w:i/>
          <w:sz w:val="22"/>
          <w:szCs w:val="22"/>
          <w:lang w:val="en-US"/>
        </w:rPr>
        <w:t xml:space="preserve"> gravity:</w:t>
      </w:r>
      <w:r>
        <w:rPr>
          <w:sz w:val="22"/>
          <w:szCs w:val="22"/>
          <w:lang w:val="en-US"/>
        </w:rPr>
        <w:t xml:space="preserve"> Many fundamental theories such as string theory require extra spatial dimensions. There is the amazing possibility that over the next decade LHC will actually create black holes that probe these dimensions. Solving the relevant equations that govern these classical black holes is very challenging, and analytic methods are limited curtailing our ability to make predictions for LHC and hence test these theories. </w:t>
      </w:r>
      <w:r w:rsidRPr="0013466A">
        <w:rPr>
          <w:sz w:val="22"/>
          <w:szCs w:val="22"/>
          <w:lang w:val="en-US"/>
        </w:rPr>
        <w:t>I pioneered the use of numerical techniques in such contexts</w:t>
      </w:r>
      <w:r>
        <w:rPr>
          <w:sz w:val="22"/>
          <w:szCs w:val="22"/>
          <w:lang w:val="en-US"/>
        </w:rPr>
        <w:t xml:space="preserve">. </w:t>
      </w:r>
      <w:r w:rsidRPr="0013466A">
        <w:rPr>
          <w:i/>
          <w:sz w:val="22"/>
          <w:szCs w:val="22"/>
          <w:lang w:val="en-US"/>
        </w:rPr>
        <w:t>My second aim is to develop this numerical approach to classical black holes.</w:t>
      </w:r>
      <w:r w:rsidRPr="0013466A">
        <w:rPr>
          <w:sz w:val="22"/>
          <w:szCs w:val="22"/>
          <w:lang w:val="en-US"/>
        </w:rPr>
        <w:t xml:space="preserve"> </w:t>
      </w:r>
      <w:r>
        <w:rPr>
          <w:sz w:val="22"/>
          <w:szCs w:val="22"/>
          <w:lang w:val="en-US"/>
        </w:rPr>
        <w:t xml:space="preserve">My key goal is to compute black holes and their properties in realistic theories of extra dimensions </w:t>
      </w:r>
      <w:r w:rsidR="00E73925">
        <w:rPr>
          <w:sz w:val="22"/>
          <w:szCs w:val="22"/>
          <w:lang w:val="en-US"/>
        </w:rPr>
        <w:t>enabling them to be confronted by experiment</w:t>
      </w:r>
      <w:r>
        <w:rPr>
          <w:sz w:val="22"/>
          <w:szCs w:val="22"/>
          <w:lang w:val="en-US"/>
        </w:rPr>
        <w:t>. This interdisciplinary field between numerical General Relativity, string theory and particle phenomenology, is essential if we are to understand the true implications of extra dimensions.</w:t>
      </w:r>
    </w:p>
    <w:p w:rsidR="00797E08" w:rsidRDefault="00797E08">
      <w:pPr>
        <w:rPr>
          <w:sz w:val="22"/>
          <w:szCs w:val="22"/>
        </w:rPr>
      </w:pPr>
      <w:r>
        <w:rPr>
          <w:sz w:val="22"/>
          <w:szCs w:val="22"/>
        </w:rPr>
        <w:br w:type="page"/>
      </w:r>
    </w:p>
    <w:p w:rsidR="00797E08" w:rsidRPr="005C7CED"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b/>
          <w:sz w:val="28"/>
        </w:rPr>
      </w:pPr>
      <w:r w:rsidRPr="005C7CED">
        <w:rPr>
          <w:sz w:val="28"/>
        </w:rPr>
        <w:t xml:space="preserve">Section 1a. </w:t>
      </w:r>
      <w:r w:rsidRPr="005C7CED">
        <w:rPr>
          <w:b/>
          <w:sz w:val="28"/>
        </w:rPr>
        <w:t>Scientific Leadership Potential</w:t>
      </w:r>
    </w:p>
    <w:p w:rsidR="00797E08" w:rsidRPr="00DB37DE" w:rsidRDefault="00797E08" w:rsidP="00797E08">
      <w:pPr>
        <w:widowControl w:val="0"/>
        <w:pBdr>
          <w:top w:val="single" w:sz="4" w:space="1" w:color="auto"/>
          <w:left w:val="single" w:sz="4" w:space="4" w:color="auto"/>
          <w:bottom w:val="single" w:sz="4" w:space="1" w:color="auto"/>
          <w:right w:val="single" w:sz="4" w:space="4" w:color="auto"/>
        </w:pBdr>
        <w:shd w:val="clear" w:color="auto" w:fill="FDE9D9" w:themeFill="accent6" w:themeFillTint="33"/>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Pr>
          <w:sz w:val="22"/>
        </w:rPr>
        <w:t xml:space="preserve">My career has been built on </w:t>
      </w:r>
      <w:r w:rsidRPr="00C60BB5">
        <w:rPr>
          <w:sz w:val="22"/>
        </w:rPr>
        <w:t>pioneering the use of numerical methods</w:t>
      </w:r>
      <w:r>
        <w:rPr>
          <w:sz w:val="22"/>
        </w:rPr>
        <w:t xml:space="preserve"> to tackle physically important problems concerning gravity in the context of fundamental theory. Already during my PhD (and working alone) I founded the first numerical methods to solve classical gravity in theories with extra dimensions. In the last 5 years I have also spearheaded the numerical approach to study quantum black holes in holographic gauge theories. I not only have the first results in these fields, </w:t>
      </w:r>
      <w:proofErr w:type="gramStart"/>
      <w:r>
        <w:rPr>
          <w:sz w:val="22"/>
        </w:rPr>
        <w:t>but</w:t>
      </w:r>
      <w:proofErr w:type="gramEnd"/>
      <w:r>
        <w:rPr>
          <w:sz w:val="22"/>
        </w:rPr>
        <w:t xml:space="preserve"> have subsequently developed and crafted the methods, demonstrating the important physics accessible with these new tools. I have worked effectively with collaborators in various disciplines, including string theory, phenomenology and lattice field theory. Coming from my PhD in cosmology, I am now </w:t>
      </w:r>
      <w:r w:rsidR="001D752B">
        <w:rPr>
          <w:sz w:val="22"/>
        </w:rPr>
        <w:t>internationally</w:t>
      </w:r>
      <w:r>
        <w:rPr>
          <w:sz w:val="22"/>
        </w:rPr>
        <w:t xml:space="preserve"> </w:t>
      </w:r>
      <w:r w:rsidR="001D752B">
        <w:rPr>
          <w:sz w:val="22"/>
        </w:rPr>
        <w:t>a leader</w:t>
      </w:r>
      <w:r>
        <w:rPr>
          <w:sz w:val="22"/>
        </w:rPr>
        <w:t xml:space="preserve"> in the string theory, gravity and numerical gravity communities. My innovative interdisciplinary approach has been intrinsically risky. The fact I have been successful is the best demonstration of my scientific leadership, and I am now uniquely placed to implement the research in this proposal and to open up these fantastic research </w:t>
      </w:r>
      <w:proofErr w:type="gramStart"/>
      <w:r>
        <w:rPr>
          <w:sz w:val="22"/>
        </w:rPr>
        <w:t>directions which</w:t>
      </w:r>
      <w:proofErr w:type="gramEnd"/>
      <w:r>
        <w:rPr>
          <w:sz w:val="22"/>
        </w:rPr>
        <w:t xml:space="preserve"> potentially will allow us to unlock the secrets of quantum gravity and to subject our fundamental theories to experimental test. I received my PhD in Oct 2002, so 8.8 years ago from call date (Jul 2011). I regard the `</w:t>
      </w:r>
      <w:r w:rsidRPr="000629D6">
        <w:rPr>
          <w:i/>
          <w:sz w:val="22"/>
        </w:rPr>
        <w:t>consolidator’</w:t>
      </w:r>
      <w:r>
        <w:rPr>
          <w:sz w:val="22"/>
        </w:rPr>
        <w:t xml:space="preserve"> category as appropriate.</w:t>
      </w:r>
    </w:p>
    <w:p w:rsidR="00797E08" w:rsidRPr="00245509"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120" w:after="120"/>
        <w:rPr>
          <w:rFonts w:ascii="Times New Roman" w:hAnsi="Times New Roman"/>
          <w:b/>
          <w:sz w:val="22"/>
        </w:rPr>
      </w:pPr>
      <w:r>
        <w:rPr>
          <w:rFonts w:ascii="Times New Roman" w:hAnsi="Times New Roman"/>
          <w:b/>
          <w:sz w:val="22"/>
        </w:rPr>
        <w:t>Scientific achievements and recognition:</w:t>
      </w:r>
    </w:p>
    <w:p w:rsidR="00797E08"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60" w:after="60"/>
        <w:ind w:left="113" w:hanging="113"/>
        <w:rPr>
          <w:rFonts w:ascii="Times New Roman" w:hAnsi="Times New Roman"/>
          <w:sz w:val="22"/>
        </w:rPr>
      </w:pPr>
      <w:r>
        <w:rPr>
          <w:rFonts w:ascii="Times New Roman" w:hAnsi="Times New Roman"/>
          <w:sz w:val="22"/>
        </w:rPr>
        <w:t>2006</w:t>
      </w:r>
      <w:proofErr w:type="gramStart"/>
      <w:r>
        <w:rPr>
          <w:rFonts w:ascii="Times New Roman" w:hAnsi="Times New Roman"/>
          <w:sz w:val="22"/>
        </w:rPr>
        <w:t>;  Awarded</w:t>
      </w:r>
      <w:proofErr w:type="gramEnd"/>
      <w:r>
        <w:rPr>
          <w:rFonts w:ascii="Times New Roman" w:hAnsi="Times New Roman"/>
          <w:sz w:val="22"/>
        </w:rPr>
        <w:t xml:space="preserve"> prestigious </w:t>
      </w:r>
      <w:r>
        <w:rPr>
          <w:rFonts w:ascii="Times New Roman" w:hAnsi="Times New Roman"/>
          <w:b/>
          <w:sz w:val="22"/>
        </w:rPr>
        <w:t>STFC 5 year advanced fellowship</w:t>
      </w:r>
      <w:r>
        <w:rPr>
          <w:rFonts w:ascii="Times New Roman" w:hAnsi="Times New Roman"/>
          <w:sz w:val="22"/>
        </w:rPr>
        <w:t xml:space="preserve">. There are ~ 10 each year in the UK across all of astrophysics, cosmology and </w:t>
      </w:r>
      <w:proofErr w:type="gramStart"/>
      <w:r>
        <w:rPr>
          <w:rFonts w:ascii="Times New Roman" w:hAnsi="Times New Roman"/>
          <w:sz w:val="22"/>
        </w:rPr>
        <w:t>high energy</w:t>
      </w:r>
      <w:proofErr w:type="gramEnd"/>
      <w:r>
        <w:rPr>
          <w:rFonts w:ascii="Times New Roman" w:hAnsi="Times New Roman"/>
          <w:sz w:val="22"/>
        </w:rPr>
        <w:t xml:space="preserve"> physics. Further I was awarded the `</w:t>
      </w:r>
      <w:proofErr w:type="spellStart"/>
      <w:r>
        <w:rPr>
          <w:rFonts w:ascii="Times New Roman" w:hAnsi="Times New Roman"/>
          <w:b/>
          <w:sz w:val="22"/>
        </w:rPr>
        <w:t>Halliday</w:t>
      </w:r>
      <w:proofErr w:type="spellEnd"/>
      <w:r>
        <w:rPr>
          <w:rFonts w:ascii="Times New Roman" w:hAnsi="Times New Roman"/>
          <w:b/>
          <w:sz w:val="22"/>
        </w:rPr>
        <w:t xml:space="preserve"> award</w:t>
      </w:r>
      <w:r>
        <w:rPr>
          <w:rFonts w:ascii="Times New Roman" w:hAnsi="Times New Roman"/>
          <w:sz w:val="22"/>
        </w:rPr>
        <w:t>’, given to the top candidate for these fellowships (giving an extra £50000 of funding).</w:t>
      </w:r>
    </w:p>
    <w:p w:rsidR="00797E08"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60" w:after="60"/>
        <w:ind w:left="113" w:hanging="113"/>
        <w:rPr>
          <w:rFonts w:ascii="Times New Roman" w:hAnsi="Times New Roman"/>
          <w:sz w:val="22"/>
        </w:rPr>
      </w:pPr>
      <w:r>
        <w:rPr>
          <w:rFonts w:ascii="Times New Roman" w:hAnsi="Times New Roman"/>
          <w:sz w:val="22"/>
        </w:rPr>
        <w:t xml:space="preserve">2009 &amp; 10; </w:t>
      </w:r>
      <w:r w:rsidRPr="00C60BB5">
        <w:rPr>
          <w:rFonts w:ascii="Times New Roman" w:hAnsi="Times New Roman"/>
          <w:b/>
          <w:sz w:val="22"/>
        </w:rPr>
        <w:t>Organized 2 one week workshops</w:t>
      </w:r>
      <w:r>
        <w:rPr>
          <w:rFonts w:ascii="Times New Roman" w:hAnsi="Times New Roman"/>
          <w:sz w:val="22"/>
        </w:rPr>
        <w:t xml:space="preserve"> (~40 people each time) at Imperial on `novel numerical methods in quantum gravity’ (2009) and `higher dimensional black holes’ (2010). The participants were </w:t>
      </w:r>
      <w:r w:rsidRPr="00AB34D3">
        <w:rPr>
          <w:rFonts w:ascii="Times New Roman" w:hAnsi="Times New Roman"/>
          <w:i/>
          <w:sz w:val="22"/>
        </w:rPr>
        <w:t xml:space="preserve">top international </w:t>
      </w:r>
      <w:r>
        <w:rPr>
          <w:rFonts w:ascii="Times New Roman" w:hAnsi="Times New Roman"/>
          <w:i/>
          <w:sz w:val="22"/>
        </w:rPr>
        <w:t>leaders</w:t>
      </w:r>
      <w:r>
        <w:rPr>
          <w:rFonts w:ascii="Times New Roman" w:hAnsi="Times New Roman"/>
          <w:sz w:val="22"/>
        </w:rPr>
        <w:t xml:space="preserve"> in these areas. I was lead organizer and funded them using my </w:t>
      </w:r>
      <w:proofErr w:type="spellStart"/>
      <w:r>
        <w:rPr>
          <w:rFonts w:ascii="Times New Roman" w:hAnsi="Times New Roman"/>
          <w:sz w:val="22"/>
        </w:rPr>
        <w:t>Halliday</w:t>
      </w:r>
      <w:proofErr w:type="spellEnd"/>
      <w:r>
        <w:rPr>
          <w:rFonts w:ascii="Times New Roman" w:hAnsi="Times New Roman"/>
          <w:sz w:val="22"/>
        </w:rPr>
        <w:t xml:space="preserve"> award. </w:t>
      </w:r>
    </w:p>
    <w:p w:rsidR="00797E08"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60" w:after="60"/>
        <w:ind w:left="113" w:hanging="113"/>
        <w:rPr>
          <w:rFonts w:ascii="Times New Roman" w:hAnsi="Times New Roman"/>
          <w:sz w:val="22"/>
        </w:rPr>
      </w:pPr>
      <w:r>
        <w:rPr>
          <w:rFonts w:ascii="Times New Roman" w:hAnsi="Times New Roman"/>
          <w:sz w:val="22"/>
        </w:rPr>
        <w:t>2011-12</w:t>
      </w:r>
      <w:proofErr w:type="gramStart"/>
      <w:r>
        <w:rPr>
          <w:rFonts w:ascii="Times New Roman" w:hAnsi="Times New Roman"/>
          <w:sz w:val="22"/>
        </w:rPr>
        <w:t>;</w:t>
      </w:r>
      <w:proofErr w:type="gramEnd"/>
      <w:r>
        <w:rPr>
          <w:rFonts w:ascii="Times New Roman" w:hAnsi="Times New Roman"/>
          <w:sz w:val="22"/>
        </w:rPr>
        <w:t xml:space="preserve"> Organizer (with Nishimura, </w:t>
      </w:r>
      <w:proofErr w:type="spellStart"/>
      <w:r>
        <w:rPr>
          <w:rFonts w:ascii="Times New Roman" w:hAnsi="Times New Roman"/>
          <w:sz w:val="22"/>
        </w:rPr>
        <w:t>Berenstein</w:t>
      </w:r>
      <w:proofErr w:type="spellEnd"/>
      <w:r>
        <w:rPr>
          <w:rFonts w:ascii="Times New Roman" w:hAnsi="Times New Roman"/>
          <w:sz w:val="22"/>
        </w:rPr>
        <w:t xml:space="preserve">, </w:t>
      </w:r>
      <w:proofErr w:type="spellStart"/>
      <w:r>
        <w:rPr>
          <w:rFonts w:ascii="Times New Roman" w:hAnsi="Times New Roman"/>
          <w:sz w:val="22"/>
        </w:rPr>
        <w:t>Yaffe</w:t>
      </w:r>
      <w:proofErr w:type="spellEnd"/>
      <w:r>
        <w:rPr>
          <w:rFonts w:ascii="Times New Roman" w:hAnsi="Times New Roman"/>
          <w:sz w:val="22"/>
        </w:rPr>
        <w:t xml:space="preserve">) for </w:t>
      </w:r>
      <w:r w:rsidRPr="00C60BB5">
        <w:rPr>
          <w:rFonts w:ascii="Times New Roman" w:hAnsi="Times New Roman"/>
          <w:b/>
          <w:sz w:val="22"/>
        </w:rPr>
        <w:t>KITP</w:t>
      </w:r>
      <w:r>
        <w:rPr>
          <w:rFonts w:ascii="Times New Roman" w:hAnsi="Times New Roman"/>
          <w:b/>
          <w:sz w:val="22"/>
        </w:rPr>
        <w:t xml:space="preserve"> (Santa Barbara)</w:t>
      </w:r>
      <w:r w:rsidRPr="00C60BB5">
        <w:rPr>
          <w:rFonts w:ascii="Times New Roman" w:hAnsi="Times New Roman"/>
          <w:b/>
          <w:sz w:val="22"/>
        </w:rPr>
        <w:t xml:space="preserve"> </w:t>
      </w:r>
      <w:r>
        <w:rPr>
          <w:rFonts w:ascii="Times New Roman" w:hAnsi="Times New Roman"/>
          <w:b/>
          <w:sz w:val="22"/>
        </w:rPr>
        <w:t>8 week</w:t>
      </w:r>
      <w:r w:rsidRPr="00C60BB5">
        <w:rPr>
          <w:rFonts w:ascii="Times New Roman" w:hAnsi="Times New Roman"/>
          <w:b/>
          <w:sz w:val="22"/>
        </w:rPr>
        <w:t xml:space="preserve"> program</w:t>
      </w:r>
      <w:r>
        <w:rPr>
          <w:rFonts w:ascii="Times New Roman" w:hAnsi="Times New Roman"/>
          <w:sz w:val="22"/>
        </w:rPr>
        <w:t xml:space="preserve"> “Novel numerical methods for strongly coupled QFT and quantum gravity”. </w:t>
      </w:r>
      <w:r>
        <w:rPr>
          <w:rFonts w:ascii="Times New Roman" w:hAnsi="Times New Roman"/>
          <w:sz w:val="22"/>
          <w:szCs w:val="22"/>
        </w:rPr>
        <w:t xml:space="preserve">KITP programs </w:t>
      </w:r>
      <w:r w:rsidRPr="00EF76E9">
        <w:rPr>
          <w:rFonts w:ascii="Times New Roman" w:hAnsi="Times New Roman"/>
          <w:b/>
          <w:sz w:val="22"/>
          <w:szCs w:val="22"/>
        </w:rPr>
        <w:t xml:space="preserve">must pass </w:t>
      </w:r>
      <w:r>
        <w:rPr>
          <w:rFonts w:ascii="Times New Roman" w:hAnsi="Times New Roman"/>
          <w:b/>
          <w:sz w:val="22"/>
          <w:szCs w:val="22"/>
        </w:rPr>
        <w:t xml:space="preserve">a </w:t>
      </w:r>
      <w:r w:rsidRPr="00EF76E9">
        <w:rPr>
          <w:rFonts w:ascii="Times New Roman" w:hAnsi="Times New Roman"/>
          <w:b/>
          <w:sz w:val="22"/>
          <w:szCs w:val="22"/>
        </w:rPr>
        <w:t>stringent refereeing</w:t>
      </w:r>
      <w:r>
        <w:rPr>
          <w:rFonts w:ascii="Times New Roman" w:hAnsi="Times New Roman"/>
          <w:sz w:val="22"/>
          <w:szCs w:val="22"/>
        </w:rPr>
        <w:t xml:space="preserve"> process and be deemed of sufficient international impact. Will take place Jan 2012.</w:t>
      </w:r>
    </w:p>
    <w:p w:rsidR="00797E08" w:rsidRPr="00245509"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120" w:after="120"/>
        <w:rPr>
          <w:rFonts w:ascii="Times New Roman" w:hAnsi="Times New Roman"/>
          <w:b/>
          <w:sz w:val="22"/>
        </w:rPr>
      </w:pPr>
      <w:r>
        <w:rPr>
          <w:rFonts w:ascii="Times New Roman" w:hAnsi="Times New Roman"/>
          <w:b/>
          <w:sz w:val="22"/>
        </w:rPr>
        <w:t>Research achievements:</w:t>
      </w:r>
    </w:p>
    <w:p w:rsidR="00797E08" w:rsidRPr="00245509" w:rsidRDefault="00797E08" w:rsidP="00797E08">
      <w:pPr>
        <w:pStyle w:val="Header1"/>
        <w:numPr>
          <w:ilvl w:val="0"/>
          <w:numId w:val="16"/>
        </w:numPr>
        <w:tabs>
          <w:tab w:val="left" w:pos="720"/>
        </w:tabs>
        <w:spacing w:before="60"/>
        <w:ind w:hanging="240"/>
        <w:jc w:val="both"/>
        <w:rPr>
          <w:rFonts w:ascii="Times New Roman" w:hAnsi="Times New Roman"/>
          <w:sz w:val="22"/>
        </w:rPr>
      </w:pPr>
      <w:r>
        <w:rPr>
          <w:rFonts w:ascii="Times New Roman" w:hAnsi="Times New Roman"/>
          <w:i/>
          <w:sz w:val="22"/>
        </w:rPr>
        <w:t xml:space="preserve">T. Wiseman, ``Static </w:t>
      </w:r>
      <w:proofErr w:type="spellStart"/>
      <w:r>
        <w:rPr>
          <w:rFonts w:ascii="Times New Roman" w:hAnsi="Times New Roman"/>
          <w:i/>
          <w:sz w:val="22"/>
        </w:rPr>
        <w:t>axisymmetric</w:t>
      </w:r>
      <w:proofErr w:type="spellEnd"/>
      <w:r>
        <w:rPr>
          <w:rFonts w:ascii="Times New Roman" w:hAnsi="Times New Roman"/>
          <w:i/>
          <w:sz w:val="22"/>
        </w:rPr>
        <w:t xml:space="preserve"> vacuum solutions and </w:t>
      </w:r>
      <w:proofErr w:type="spellStart"/>
      <w:r>
        <w:rPr>
          <w:rFonts w:ascii="Times New Roman" w:hAnsi="Times New Roman"/>
          <w:i/>
          <w:sz w:val="22"/>
        </w:rPr>
        <w:t>nonuniform</w:t>
      </w:r>
      <w:proofErr w:type="spellEnd"/>
      <w:r>
        <w:rPr>
          <w:rFonts w:ascii="Times New Roman" w:hAnsi="Times New Roman"/>
          <w:i/>
          <w:sz w:val="22"/>
        </w:rPr>
        <w:t xml:space="preserve"> black strings,’’ Class. Quant. </w:t>
      </w:r>
      <w:proofErr w:type="spellStart"/>
      <w:r>
        <w:rPr>
          <w:rFonts w:ascii="Times New Roman" w:hAnsi="Times New Roman"/>
          <w:i/>
          <w:sz w:val="22"/>
        </w:rPr>
        <w:t>Grav</w:t>
      </w:r>
      <w:proofErr w:type="spellEnd"/>
      <w:r>
        <w:rPr>
          <w:rFonts w:ascii="Times New Roman" w:hAnsi="Times New Roman"/>
          <w:i/>
          <w:sz w:val="22"/>
        </w:rPr>
        <w:t xml:space="preserve">. </w:t>
      </w:r>
      <w:r>
        <w:rPr>
          <w:rFonts w:ascii="Times New Roman" w:hAnsi="Times New Roman"/>
          <w:b/>
          <w:i/>
          <w:sz w:val="22"/>
        </w:rPr>
        <w:t>20</w:t>
      </w:r>
      <w:r>
        <w:rPr>
          <w:rFonts w:ascii="Times New Roman" w:hAnsi="Times New Roman"/>
          <w:i/>
          <w:sz w:val="22"/>
        </w:rPr>
        <w:t>, 1137 (2003</w:t>
      </w:r>
      <w:proofErr w:type="gramStart"/>
      <w:r>
        <w:rPr>
          <w:rFonts w:ascii="Times New Roman" w:hAnsi="Times New Roman"/>
          <w:i/>
          <w:sz w:val="22"/>
        </w:rPr>
        <w:t>)</w:t>
      </w:r>
      <w:r>
        <w:rPr>
          <w:rFonts w:ascii="Times New Roman" w:hAnsi="Times New Roman"/>
          <w:sz w:val="22"/>
        </w:rPr>
        <w:t xml:space="preserve"> ;</w:t>
      </w:r>
      <w:proofErr w:type="gramEnd"/>
      <w:r>
        <w:rPr>
          <w:rFonts w:ascii="Times New Roman" w:hAnsi="Times New Roman"/>
          <w:sz w:val="22"/>
        </w:rPr>
        <w:t xml:space="preserve"> 135 Citations ; </w:t>
      </w:r>
      <w:r>
        <w:rPr>
          <w:rFonts w:ascii="Times New Roman" w:hAnsi="Times New Roman"/>
          <w:b/>
          <w:sz w:val="22"/>
        </w:rPr>
        <w:t>Pioneered use of novel numerical methods</w:t>
      </w:r>
      <w:r>
        <w:rPr>
          <w:rFonts w:ascii="Times New Roman" w:hAnsi="Times New Roman"/>
          <w:sz w:val="22"/>
        </w:rPr>
        <w:t xml:space="preserve"> to find black holes in higher dimensions. Also gave first construction of new and remarkable class of exotic black holes.</w:t>
      </w:r>
    </w:p>
    <w:p w:rsidR="00797E08" w:rsidRPr="00245509" w:rsidRDefault="00797E08" w:rsidP="00797E08">
      <w:pPr>
        <w:pStyle w:val="Header1"/>
        <w:numPr>
          <w:ilvl w:val="0"/>
          <w:numId w:val="16"/>
        </w:numPr>
        <w:tabs>
          <w:tab w:val="left" w:pos="720"/>
        </w:tabs>
        <w:spacing w:before="60"/>
        <w:ind w:hanging="240"/>
        <w:jc w:val="both"/>
        <w:rPr>
          <w:rFonts w:ascii="Times New Roman" w:hAnsi="Times New Roman"/>
          <w:sz w:val="22"/>
        </w:rPr>
      </w:pPr>
      <w:r>
        <w:rPr>
          <w:rFonts w:ascii="Times New Roman" w:hAnsi="Times New Roman"/>
          <w:i/>
          <w:sz w:val="22"/>
        </w:rPr>
        <w:t xml:space="preserve">H. </w:t>
      </w:r>
      <w:proofErr w:type="spellStart"/>
      <w:r>
        <w:rPr>
          <w:rFonts w:ascii="Times New Roman" w:hAnsi="Times New Roman"/>
          <w:i/>
          <w:sz w:val="22"/>
        </w:rPr>
        <w:t>Kudoh</w:t>
      </w:r>
      <w:proofErr w:type="spellEnd"/>
      <w:r>
        <w:rPr>
          <w:rFonts w:ascii="Times New Roman" w:hAnsi="Times New Roman"/>
          <w:i/>
          <w:sz w:val="22"/>
        </w:rPr>
        <w:t xml:space="preserve"> and T. Wiseman, ``Connecting black holes and black strings,'' Phys. Rev. </w:t>
      </w:r>
      <w:proofErr w:type="spellStart"/>
      <w:r>
        <w:rPr>
          <w:rFonts w:ascii="Times New Roman" w:hAnsi="Times New Roman"/>
          <w:i/>
          <w:sz w:val="22"/>
        </w:rPr>
        <w:t>Lett</w:t>
      </w:r>
      <w:proofErr w:type="spellEnd"/>
      <w:r>
        <w:rPr>
          <w:rFonts w:ascii="Times New Roman" w:hAnsi="Times New Roman"/>
          <w:i/>
          <w:sz w:val="22"/>
        </w:rPr>
        <w:t xml:space="preserve">. 94 (2005) </w:t>
      </w:r>
      <w:proofErr w:type="gramStart"/>
      <w:r>
        <w:rPr>
          <w:rFonts w:ascii="Times New Roman" w:hAnsi="Times New Roman"/>
          <w:i/>
          <w:sz w:val="22"/>
        </w:rPr>
        <w:t>161102</w:t>
      </w:r>
      <w:r>
        <w:rPr>
          <w:rFonts w:ascii="Times New Roman" w:hAnsi="Times New Roman"/>
          <w:sz w:val="22"/>
        </w:rPr>
        <w:t xml:space="preserve"> ;</w:t>
      </w:r>
      <w:proofErr w:type="gramEnd"/>
      <w:r>
        <w:rPr>
          <w:rFonts w:ascii="Times New Roman" w:hAnsi="Times New Roman"/>
          <w:sz w:val="22"/>
        </w:rPr>
        <w:t xml:space="preserve"> 68 Citations; Using numerical methods I revealed the intricate structure of black holes with extra dimensions. </w:t>
      </w:r>
      <w:r>
        <w:rPr>
          <w:rFonts w:ascii="Times New Roman" w:hAnsi="Times New Roman"/>
          <w:b/>
          <w:sz w:val="22"/>
        </w:rPr>
        <w:t>An important driver</w:t>
      </w:r>
      <w:r>
        <w:rPr>
          <w:rFonts w:ascii="Times New Roman" w:hAnsi="Times New Roman"/>
          <w:sz w:val="22"/>
        </w:rPr>
        <w:t xml:space="preserve"> for the research area of gravity in more than 4 dimensions.</w:t>
      </w:r>
    </w:p>
    <w:p w:rsidR="00797E08" w:rsidRPr="00245509" w:rsidRDefault="00797E08" w:rsidP="00797E08">
      <w:pPr>
        <w:pStyle w:val="Header1"/>
        <w:numPr>
          <w:ilvl w:val="0"/>
          <w:numId w:val="16"/>
        </w:numPr>
        <w:tabs>
          <w:tab w:val="left" w:pos="720"/>
        </w:tabs>
        <w:spacing w:before="60"/>
        <w:ind w:hanging="240"/>
        <w:jc w:val="both"/>
        <w:rPr>
          <w:rFonts w:ascii="Times New Roman" w:hAnsi="Times New Roman"/>
          <w:sz w:val="22"/>
        </w:rPr>
      </w:pPr>
      <w:r>
        <w:rPr>
          <w:rFonts w:ascii="Times New Roman" w:hAnsi="Times New Roman"/>
          <w:i/>
          <w:sz w:val="22"/>
        </w:rPr>
        <w:t xml:space="preserve">P. </w:t>
      </w:r>
      <w:proofErr w:type="spellStart"/>
      <w:r>
        <w:rPr>
          <w:rFonts w:ascii="Times New Roman" w:hAnsi="Times New Roman"/>
          <w:i/>
          <w:sz w:val="22"/>
        </w:rPr>
        <w:t>Figueras</w:t>
      </w:r>
      <w:proofErr w:type="spellEnd"/>
      <w:r>
        <w:rPr>
          <w:rFonts w:ascii="Times New Roman" w:hAnsi="Times New Roman"/>
          <w:i/>
          <w:sz w:val="22"/>
        </w:rPr>
        <w:t xml:space="preserve"> and T. Wiseman, “Gravity and large black holes in Randall-</w:t>
      </w:r>
      <w:proofErr w:type="spellStart"/>
      <w:r>
        <w:rPr>
          <w:rFonts w:ascii="Times New Roman" w:hAnsi="Times New Roman"/>
          <w:i/>
          <w:sz w:val="22"/>
        </w:rPr>
        <w:t>Sundrum</w:t>
      </w:r>
      <w:proofErr w:type="spellEnd"/>
      <w:r>
        <w:rPr>
          <w:rFonts w:ascii="Times New Roman" w:hAnsi="Times New Roman"/>
          <w:i/>
          <w:sz w:val="22"/>
        </w:rPr>
        <w:t xml:space="preserve"> II </w:t>
      </w:r>
      <w:proofErr w:type="spellStart"/>
      <w:r>
        <w:rPr>
          <w:rFonts w:ascii="Times New Roman" w:hAnsi="Times New Roman"/>
          <w:i/>
          <w:sz w:val="22"/>
        </w:rPr>
        <w:t>braneworlds</w:t>
      </w:r>
      <w:proofErr w:type="spellEnd"/>
      <w:r>
        <w:rPr>
          <w:rFonts w:ascii="Times New Roman" w:hAnsi="Times New Roman"/>
          <w:i/>
          <w:sz w:val="22"/>
        </w:rPr>
        <w:t xml:space="preserve">,” Phys. Rev. Lett.107 (2011) </w:t>
      </w:r>
      <w:proofErr w:type="gramStart"/>
      <w:r>
        <w:rPr>
          <w:rFonts w:ascii="Times New Roman" w:hAnsi="Times New Roman"/>
          <w:i/>
          <w:sz w:val="22"/>
        </w:rPr>
        <w:t>081101</w:t>
      </w:r>
      <w:r>
        <w:rPr>
          <w:rFonts w:ascii="Times New Roman" w:hAnsi="Times New Roman"/>
          <w:sz w:val="22"/>
        </w:rPr>
        <w:t xml:space="preserve"> ;</w:t>
      </w:r>
      <w:proofErr w:type="gramEnd"/>
      <w:r>
        <w:rPr>
          <w:rFonts w:ascii="Times New Roman" w:hAnsi="Times New Roman"/>
          <w:sz w:val="22"/>
        </w:rPr>
        <w:t xml:space="preserve"> Computed black holes in the `Randall-</w:t>
      </w:r>
      <w:proofErr w:type="spellStart"/>
      <w:r>
        <w:rPr>
          <w:rFonts w:ascii="Times New Roman" w:hAnsi="Times New Roman"/>
          <w:sz w:val="22"/>
        </w:rPr>
        <w:t>Sundrum</w:t>
      </w:r>
      <w:proofErr w:type="spellEnd"/>
      <w:r>
        <w:rPr>
          <w:rFonts w:ascii="Times New Roman" w:hAnsi="Times New Roman"/>
          <w:sz w:val="22"/>
        </w:rPr>
        <w:t xml:space="preserve"> </w:t>
      </w:r>
      <w:proofErr w:type="spellStart"/>
      <w:r>
        <w:rPr>
          <w:rFonts w:ascii="Times New Roman" w:hAnsi="Times New Roman"/>
          <w:sz w:val="22"/>
        </w:rPr>
        <w:t>braneworld</w:t>
      </w:r>
      <w:proofErr w:type="spellEnd"/>
      <w:r>
        <w:rPr>
          <w:rFonts w:ascii="Times New Roman" w:hAnsi="Times New Roman"/>
          <w:sz w:val="22"/>
        </w:rPr>
        <w:t xml:space="preserve">’ model of extra dimensions. This was </w:t>
      </w:r>
      <w:r>
        <w:rPr>
          <w:rFonts w:ascii="Times New Roman" w:hAnsi="Times New Roman"/>
          <w:b/>
          <w:sz w:val="22"/>
        </w:rPr>
        <w:t>very important progress</w:t>
      </w:r>
      <w:r>
        <w:rPr>
          <w:rFonts w:ascii="Times New Roman" w:hAnsi="Times New Roman"/>
          <w:sz w:val="22"/>
        </w:rPr>
        <w:t xml:space="preserve"> as for a decade it was widely claimed such solutions could not exist, with important phenomenological implications. </w:t>
      </w:r>
    </w:p>
    <w:p w:rsidR="00797E08" w:rsidRPr="00245509" w:rsidRDefault="00797E08" w:rsidP="00797E08">
      <w:pPr>
        <w:pStyle w:val="Header1"/>
        <w:numPr>
          <w:ilvl w:val="0"/>
          <w:numId w:val="16"/>
        </w:numPr>
        <w:tabs>
          <w:tab w:val="left" w:pos="720"/>
        </w:tabs>
        <w:spacing w:before="60"/>
        <w:ind w:hanging="240"/>
        <w:jc w:val="both"/>
        <w:rPr>
          <w:rFonts w:ascii="Times New Roman" w:hAnsi="Times New Roman"/>
          <w:sz w:val="22"/>
        </w:rPr>
      </w:pPr>
      <w:r>
        <w:rPr>
          <w:rFonts w:ascii="Times New Roman" w:hAnsi="Times New Roman"/>
          <w:i/>
          <w:sz w:val="22"/>
        </w:rPr>
        <w:t xml:space="preserve">Chapter 4 “General black holes in </w:t>
      </w:r>
      <w:proofErr w:type="spellStart"/>
      <w:r>
        <w:rPr>
          <w:rFonts w:ascii="Times New Roman" w:hAnsi="Times New Roman"/>
          <w:i/>
          <w:sz w:val="22"/>
        </w:rPr>
        <w:t>Kaluza</w:t>
      </w:r>
      <w:proofErr w:type="spellEnd"/>
      <w:r>
        <w:rPr>
          <w:rFonts w:ascii="Times New Roman" w:hAnsi="Times New Roman"/>
          <w:i/>
          <w:sz w:val="22"/>
        </w:rPr>
        <w:t>-Klein theory” and chapter 10 “</w:t>
      </w:r>
      <w:hyperlink r:id="rId7" w:history="1">
        <w:r>
          <w:rPr>
            <w:rFonts w:ascii="Times New Roman" w:hAnsi="Times New Roman"/>
            <w:i/>
            <w:sz w:val="22"/>
          </w:rPr>
          <w:t>Numerical construction of static and stationary black holes</w:t>
        </w:r>
      </w:hyperlink>
      <w:r>
        <w:rPr>
          <w:rFonts w:ascii="Times New Roman" w:hAnsi="Times New Roman"/>
          <w:i/>
          <w:sz w:val="22"/>
        </w:rPr>
        <w:t xml:space="preserve"> “ of  “Higher dimensional black holes”, editor G. Horowitz, to be published 2012, </w:t>
      </w:r>
      <w:r>
        <w:rPr>
          <w:rFonts w:ascii="Times New Roman" w:hAnsi="Times New Roman"/>
          <w:b/>
          <w:i/>
          <w:sz w:val="22"/>
        </w:rPr>
        <w:t>Cambridge University Press</w:t>
      </w:r>
      <w:r>
        <w:rPr>
          <w:rFonts w:ascii="Times New Roman" w:hAnsi="Times New Roman"/>
          <w:i/>
          <w:sz w:val="22"/>
        </w:rPr>
        <w:t xml:space="preserve">, ISBN-13: </w:t>
      </w:r>
      <w:proofErr w:type="gramStart"/>
      <w:r>
        <w:rPr>
          <w:rFonts w:ascii="Times New Roman" w:hAnsi="Times New Roman"/>
          <w:i/>
          <w:sz w:val="22"/>
        </w:rPr>
        <w:t xml:space="preserve">9781107013452 </w:t>
      </w:r>
      <w:r>
        <w:rPr>
          <w:rFonts w:ascii="Times New Roman" w:hAnsi="Times New Roman"/>
          <w:sz w:val="22"/>
        </w:rPr>
        <w:t>;</w:t>
      </w:r>
      <w:proofErr w:type="gramEnd"/>
      <w:r>
        <w:rPr>
          <w:rFonts w:ascii="Times New Roman" w:hAnsi="Times New Roman"/>
          <w:sz w:val="22"/>
        </w:rPr>
        <w:t xml:space="preserve">  I was honoured to be able to contribute 2 chapters to the recent pedagogical CUP textbook edited by the eminent gravity and string theorist G. Horowitz (UCSB). The first textbook on the subject, it is likely to become the standard text.</w:t>
      </w:r>
    </w:p>
    <w:p w:rsidR="00797E08" w:rsidRPr="00245509" w:rsidRDefault="00797E08" w:rsidP="00797E08">
      <w:pPr>
        <w:pStyle w:val="Header1"/>
        <w:numPr>
          <w:ilvl w:val="0"/>
          <w:numId w:val="16"/>
        </w:numPr>
        <w:tabs>
          <w:tab w:val="left" w:pos="720"/>
        </w:tabs>
        <w:spacing w:before="60"/>
        <w:ind w:hanging="240"/>
        <w:jc w:val="both"/>
        <w:rPr>
          <w:rFonts w:ascii="Times New Roman" w:hAnsi="Times New Roman"/>
          <w:sz w:val="22"/>
        </w:rPr>
      </w:pPr>
      <w:r>
        <w:rPr>
          <w:rFonts w:ascii="Times New Roman" w:hAnsi="Times New Roman"/>
          <w:i/>
          <w:sz w:val="22"/>
        </w:rPr>
        <w:t xml:space="preserve">O. </w:t>
      </w:r>
      <w:proofErr w:type="spellStart"/>
      <w:r>
        <w:rPr>
          <w:rFonts w:ascii="Times New Roman" w:hAnsi="Times New Roman"/>
          <w:i/>
          <w:sz w:val="22"/>
        </w:rPr>
        <w:t>Aharony</w:t>
      </w:r>
      <w:proofErr w:type="spellEnd"/>
      <w:r>
        <w:rPr>
          <w:rFonts w:ascii="Times New Roman" w:hAnsi="Times New Roman"/>
          <w:i/>
          <w:sz w:val="22"/>
        </w:rPr>
        <w:t xml:space="preserve">, J. </w:t>
      </w:r>
      <w:proofErr w:type="spellStart"/>
      <w:r>
        <w:rPr>
          <w:rFonts w:ascii="Times New Roman" w:hAnsi="Times New Roman"/>
          <w:i/>
          <w:sz w:val="22"/>
        </w:rPr>
        <w:t>Marsano</w:t>
      </w:r>
      <w:proofErr w:type="spellEnd"/>
      <w:r>
        <w:rPr>
          <w:rFonts w:ascii="Times New Roman" w:hAnsi="Times New Roman"/>
          <w:i/>
          <w:sz w:val="22"/>
        </w:rPr>
        <w:t xml:space="preserve">, S. </w:t>
      </w:r>
      <w:proofErr w:type="spellStart"/>
      <w:r>
        <w:rPr>
          <w:rFonts w:ascii="Times New Roman" w:hAnsi="Times New Roman"/>
          <w:i/>
          <w:sz w:val="22"/>
        </w:rPr>
        <w:t>Minwalla</w:t>
      </w:r>
      <w:proofErr w:type="spellEnd"/>
      <w:r>
        <w:rPr>
          <w:rFonts w:ascii="Times New Roman" w:hAnsi="Times New Roman"/>
          <w:i/>
          <w:sz w:val="22"/>
        </w:rPr>
        <w:t xml:space="preserve"> and T. Wiseman, `` Black hole-black string phase transitions in thermal 1+1 dimensional </w:t>
      </w:r>
      <w:proofErr w:type="spellStart"/>
      <w:r>
        <w:rPr>
          <w:rFonts w:ascii="Times New Roman" w:hAnsi="Times New Roman"/>
          <w:i/>
          <w:sz w:val="22"/>
        </w:rPr>
        <w:t>supersymmetric</w:t>
      </w:r>
      <w:proofErr w:type="spellEnd"/>
      <w:r>
        <w:rPr>
          <w:rFonts w:ascii="Times New Roman" w:hAnsi="Times New Roman"/>
          <w:i/>
          <w:sz w:val="22"/>
        </w:rPr>
        <w:t xml:space="preserve"> Yang-Mills theory on a circle,’’ Class. Quant. </w:t>
      </w:r>
      <w:proofErr w:type="spellStart"/>
      <w:r>
        <w:rPr>
          <w:rFonts w:ascii="Times New Roman" w:hAnsi="Times New Roman"/>
          <w:i/>
          <w:sz w:val="22"/>
        </w:rPr>
        <w:t>Grav</w:t>
      </w:r>
      <w:proofErr w:type="spellEnd"/>
      <w:r>
        <w:rPr>
          <w:rFonts w:ascii="Times New Roman" w:hAnsi="Times New Roman"/>
          <w:i/>
          <w:sz w:val="22"/>
        </w:rPr>
        <w:t>. 21, 5169 (2004</w:t>
      </w:r>
      <w:proofErr w:type="gramStart"/>
      <w:r>
        <w:rPr>
          <w:rFonts w:ascii="Times New Roman" w:hAnsi="Times New Roman"/>
          <w:i/>
          <w:sz w:val="22"/>
        </w:rPr>
        <w:t>)</w:t>
      </w:r>
      <w:r>
        <w:rPr>
          <w:rFonts w:ascii="Times New Roman" w:hAnsi="Times New Roman"/>
          <w:sz w:val="22"/>
        </w:rPr>
        <w:t xml:space="preserve"> ;</w:t>
      </w:r>
      <w:proofErr w:type="gramEnd"/>
      <w:r>
        <w:rPr>
          <w:rFonts w:ascii="Times New Roman" w:hAnsi="Times New Roman"/>
          <w:sz w:val="22"/>
        </w:rPr>
        <w:t xml:space="preserve"> 85 Citations; I </w:t>
      </w:r>
      <w:r>
        <w:rPr>
          <w:rFonts w:ascii="Times New Roman" w:hAnsi="Times New Roman"/>
          <w:b/>
          <w:sz w:val="22"/>
        </w:rPr>
        <w:t>pioneered</w:t>
      </w:r>
      <w:r>
        <w:rPr>
          <w:rFonts w:ascii="Times New Roman" w:hAnsi="Times New Roman"/>
          <w:sz w:val="22"/>
        </w:rPr>
        <w:t xml:space="preserve"> simulation of quantum mechanical gauge theories  (</w:t>
      </w:r>
      <w:r w:rsidR="001D752B">
        <w:rPr>
          <w:rFonts w:ascii="Times New Roman" w:hAnsi="Times New Roman"/>
          <w:sz w:val="22"/>
        </w:rPr>
        <w:t>in the</w:t>
      </w:r>
      <w:r>
        <w:rPr>
          <w:rFonts w:ascii="Times New Roman" w:hAnsi="Times New Roman"/>
          <w:sz w:val="22"/>
        </w:rPr>
        <w:t xml:space="preserve"> large N limit) which describe quantum gravity. This early work treated the quenched theory (without fermions). </w:t>
      </w:r>
    </w:p>
    <w:p w:rsidR="00797E08" w:rsidRPr="00245509" w:rsidRDefault="00797E08" w:rsidP="00797E08">
      <w:pPr>
        <w:pStyle w:val="Header1"/>
        <w:numPr>
          <w:ilvl w:val="0"/>
          <w:numId w:val="16"/>
        </w:numPr>
        <w:tabs>
          <w:tab w:val="left" w:pos="720"/>
        </w:tabs>
        <w:spacing w:before="60"/>
        <w:ind w:hanging="240"/>
        <w:jc w:val="both"/>
        <w:rPr>
          <w:rFonts w:ascii="Times New Roman" w:hAnsi="Times New Roman"/>
          <w:sz w:val="22"/>
        </w:rPr>
      </w:pPr>
      <w:r>
        <w:rPr>
          <w:rFonts w:ascii="Times New Roman" w:hAnsi="Times New Roman"/>
          <w:i/>
          <w:sz w:val="22"/>
        </w:rPr>
        <w:t xml:space="preserve">S. </w:t>
      </w:r>
      <w:proofErr w:type="spellStart"/>
      <w:r>
        <w:rPr>
          <w:rFonts w:ascii="Times New Roman" w:hAnsi="Times New Roman"/>
          <w:i/>
          <w:sz w:val="22"/>
        </w:rPr>
        <w:t>Catterall</w:t>
      </w:r>
      <w:proofErr w:type="spellEnd"/>
      <w:r>
        <w:rPr>
          <w:rFonts w:ascii="Times New Roman" w:hAnsi="Times New Roman"/>
          <w:i/>
          <w:sz w:val="22"/>
        </w:rPr>
        <w:t xml:space="preserve"> and T. Wiseman, ``Towards lattice simulation of the gauge theory duals to black holes and hot strings,'' JHEP 0712 (2007) </w:t>
      </w:r>
      <w:proofErr w:type="gramStart"/>
      <w:r>
        <w:rPr>
          <w:rFonts w:ascii="Times New Roman" w:hAnsi="Times New Roman"/>
          <w:i/>
          <w:sz w:val="22"/>
        </w:rPr>
        <w:t>104 ;</w:t>
      </w:r>
      <w:proofErr w:type="gramEnd"/>
      <w:r>
        <w:rPr>
          <w:rFonts w:ascii="Times New Roman" w:hAnsi="Times New Roman"/>
          <w:i/>
          <w:sz w:val="22"/>
        </w:rPr>
        <w:t xml:space="preserve"> S. </w:t>
      </w:r>
      <w:proofErr w:type="spellStart"/>
      <w:r>
        <w:rPr>
          <w:rFonts w:ascii="Times New Roman" w:hAnsi="Times New Roman"/>
          <w:i/>
          <w:sz w:val="22"/>
        </w:rPr>
        <w:t>Catterall</w:t>
      </w:r>
      <w:proofErr w:type="spellEnd"/>
      <w:r>
        <w:rPr>
          <w:rFonts w:ascii="Times New Roman" w:hAnsi="Times New Roman"/>
          <w:i/>
          <w:sz w:val="22"/>
        </w:rPr>
        <w:t xml:space="preserve"> and T. Wiseman, ``Black hole thermodynamics from simulations of lattice Yang-Mills theory,'' Phys. Rev. D 78 (2008) 041502</w:t>
      </w:r>
      <w:r>
        <w:rPr>
          <w:rFonts w:ascii="Times New Roman" w:hAnsi="Times New Roman"/>
          <w:sz w:val="22"/>
        </w:rPr>
        <w:t xml:space="preserve"> ; 50 and 50 Citations; With leading lattice field theorist </w:t>
      </w:r>
      <w:proofErr w:type="spellStart"/>
      <w:r>
        <w:rPr>
          <w:rFonts w:ascii="Times New Roman" w:hAnsi="Times New Roman"/>
          <w:sz w:val="22"/>
        </w:rPr>
        <w:t>Catterall</w:t>
      </w:r>
      <w:proofErr w:type="spellEnd"/>
      <w:r>
        <w:rPr>
          <w:rFonts w:ascii="Times New Roman" w:hAnsi="Times New Roman"/>
          <w:sz w:val="22"/>
        </w:rPr>
        <w:t xml:space="preserve"> I pioneered numerical study of the full theory at finite temperature including fermions dynamically, opening up the research field of </w:t>
      </w:r>
      <w:proofErr w:type="spellStart"/>
      <w:r>
        <w:rPr>
          <w:rFonts w:ascii="Times New Roman" w:hAnsi="Times New Roman"/>
          <w:sz w:val="22"/>
        </w:rPr>
        <w:t>ab</w:t>
      </w:r>
      <w:proofErr w:type="spellEnd"/>
      <w:r>
        <w:rPr>
          <w:rFonts w:ascii="Times New Roman" w:hAnsi="Times New Roman"/>
          <w:sz w:val="22"/>
        </w:rPr>
        <w:t xml:space="preserve"> initio study of quantum gravity.</w:t>
      </w:r>
    </w:p>
    <w:p w:rsidR="00797E08"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60" w:after="60"/>
        <w:ind w:left="113" w:hanging="113"/>
        <w:rPr>
          <w:rFonts w:ascii="Times New Roman" w:hAnsi="Times New Roman"/>
          <w:sz w:val="22"/>
        </w:rPr>
      </w:pPr>
      <w:proofErr w:type="gramStart"/>
      <w:r w:rsidRPr="00C60BB5">
        <w:rPr>
          <w:rFonts w:ascii="Times New Roman" w:hAnsi="Times New Roman"/>
          <w:b/>
          <w:sz w:val="22"/>
        </w:rPr>
        <w:t>Graduated 2 PhD students</w:t>
      </w:r>
      <w:r>
        <w:rPr>
          <w:rFonts w:ascii="Times New Roman" w:hAnsi="Times New Roman"/>
          <w:sz w:val="22"/>
        </w:rPr>
        <w:t xml:space="preserve"> who have gone on to successful positions; </w:t>
      </w:r>
      <w:r w:rsidRPr="00C60BB5">
        <w:rPr>
          <w:rFonts w:ascii="Times New Roman" w:hAnsi="Times New Roman"/>
          <w:i/>
          <w:sz w:val="22"/>
        </w:rPr>
        <w:t>Ben Withers</w:t>
      </w:r>
      <w:r>
        <w:rPr>
          <w:rFonts w:ascii="Times New Roman" w:hAnsi="Times New Roman"/>
          <w:sz w:val="22"/>
        </w:rPr>
        <w:t xml:space="preserve"> (graduated 2010), currently a </w:t>
      </w:r>
      <w:proofErr w:type="spellStart"/>
      <w:r>
        <w:rPr>
          <w:rFonts w:ascii="Times New Roman" w:hAnsi="Times New Roman"/>
          <w:sz w:val="22"/>
        </w:rPr>
        <w:t>postdoc</w:t>
      </w:r>
      <w:proofErr w:type="spellEnd"/>
      <w:r>
        <w:rPr>
          <w:rFonts w:ascii="Times New Roman" w:hAnsi="Times New Roman"/>
          <w:sz w:val="22"/>
        </w:rPr>
        <w:t xml:space="preserve"> in Durham, UK.</w:t>
      </w:r>
      <w:proofErr w:type="gramEnd"/>
      <w:r>
        <w:rPr>
          <w:rFonts w:ascii="Times New Roman" w:hAnsi="Times New Roman"/>
          <w:sz w:val="22"/>
        </w:rPr>
        <w:t xml:space="preserve"> </w:t>
      </w:r>
      <w:r w:rsidRPr="00C60BB5">
        <w:rPr>
          <w:rFonts w:ascii="Times New Roman" w:hAnsi="Times New Roman"/>
          <w:i/>
          <w:sz w:val="22"/>
        </w:rPr>
        <w:t>Sam Kitchen</w:t>
      </w:r>
      <w:r>
        <w:rPr>
          <w:rFonts w:ascii="Times New Roman" w:hAnsi="Times New Roman"/>
          <w:sz w:val="22"/>
        </w:rPr>
        <w:t xml:space="preserve"> (graduated 2011), now an IT consultant with Deloitte.</w:t>
      </w:r>
    </w:p>
    <w:p w:rsidR="00797E08" w:rsidRPr="005C7CED"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60" w:after="60"/>
        <w:ind w:left="113" w:hanging="113"/>
        <w:rPr>
          <w:rFonts w:ascii="Times New Roman" w:hAnsi="Times New Roman"/>
          <w:b/>
          <w:sz w:val="28"/>
        </w:rPr>
      </w:pPr>
      <w:r w:rsidRPr="005C7CED">
        <w:rPr>
          <w:rFonts w:ascii="Times New Roman" w:hAnsi="Times New Roman"/>
          <w:sz w:val="28"/>
        </w:rPr>
        <w:t xml:space="preserve">Section 1b. </w:t>
      </w:r>
      <w:r w:rsidRPr="005C7CED">
        <w:rPr>
          <w:rFonts w:ascii="Times New Roman" w:hAnsi="Times New Roman"/>
          <w:b/>
          <w:sz w:val="28"/>
        </w:rPr>
        <w:t>Curriculum Vitae:</w:t>
      </w:r>
      <w:r w:rsidRPr="005C7CED">
        <w:rPr>
          <w:rFonts w:ascii="Times New Roman" w:hAnsi="Times New Roman"/>
          <w:b/>
          <w:sz w:val="28"/>
        </w:rPr>
        <w:tab/>
      </w:r>
      <w:r w:rsidRPr="005C7CED">
        <w:rPr>
          <w:rFonts w:ascii="Times New Roman" w:hAnsi="Times New Roman"/>
          <w:b/>
          <w:sz w:val="28"/>
        </w:rPr>
        <w:tab/>
      </w:r>
    </w:p>
    <w:p w:rsidR="00797E08"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60" w:after="60"/>
        <w:ind w:left="113" w:hanging="113"/>
        <w:rPr>
          <w:rFonts w:ascii="Times New Roman" w:hAnsi="Times New Roman"/>
          <w:b/>
        </w:rPr>
      </w:pPr>
    </w:p>
    <w:p w:rsidR="00797E08" w:rsidRPr="00DB37DE"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60" w:after="60"/>
        <w:ind w:left="113" w:hanging="113"/>
        <w:jc w:val="center"/>
        <w:rPr>
          <w:rFonts w:ascii="Times New Roman" w:hAnsi="Times New Roman"/>
          <w:b/>
        </w:rPr>
      </w:pPr>
      <w:r>
        <w:rPr>
          <w:rFonts w:ascii="Times New Roman" w:hAnsi="Times New Roman"/>
          <w:b/>
        </w:rPr>
        <w:t>Toby Wiseman</w:t>
      </w:r>
    </w:p>
    <w:p w:rsidR="00797E08" w:rsidRPr="00EF76E9" w:rsidRDefault="00797E08" w:rsidP="00797E08">
      <w:pPr>
        <w:rPr>
          <w:sz w:val="22"/>
        </w:rPr>
      </w:pPr>
    </w:p>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b/>
          <w:sz w:val="22"/>
          <w:lang w:val="en-US"/>
        </w:rPr>
      </w:pPr>
      <w:r w:rsidRPr="00EF76E9">
        <w:rPr>
          <w:rFonts w:cs="Helvetica"/>
          <w:b/>
          <w:sz w:val="22"/>
          <w:szCs w:val="22"/>
          <w:lang w:val="en-US"/>
        </w:rPr>
        <w:t xml:space="preserve">Theory Group, </w:t>
      </w:r>
      <w:proofErr w:type="spellStart"/>
      <w:r w:rsidRPr="00EF76E9">
        <w:rPr>
          <w:rFonts w:cs="Helvetica"/>
          <w:b/>
          <w:sz w:val="22"/>
          <w:szCs w:val="22"/>
          <w:lang w:val="en-US"/>
        </w:rPr>
        <w:t>Blackett</w:t>
      </w:r>
      <w:proofErr w:type="spellEnd"/>
      <w:r w:rsidRPr="00EF76E9">
        <w:rPr>
          <w:rFonts w:cs="Helvetica"/>
          <w:b/>
          <w:sz w:val="22"/>
          <w:szCs w:val="22"/>
          <w:lang w:val="en-US"/>
        </w:rPr>
        <w:t xml:space="preserve"> Lab, Imperial College, South Kensington, London, SW7 2AZ</w:t>
      </w:r>
      <w:r w:rsidRPr="00EF76E9">
        <w:rPr>
          <w:rFonts w:cs="Helvetica"/>
          <w:b/>
          <w:sz w:val="22"/>
          <w:lang w:val="en-US"/>
        </w:rPr>
        <w:t xml:space="preserve"> </w:t>
      </w:r>
    </w:p>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lang w:val="en-US"/>
        </w:rPr>
      </w:pPr>
      <w:r w:rsidRPr="00EF76E9">
        <w:rPr>
          <w:rFonts w:cs="Helvetica"/>
          <w:i/>
          <w:sz w:val="22"/>
          <w:szCs w:val="22"/>
          <w:lang w:val="en-US"/>
        </w:rPr>
        <w:t>Email</w:t>
      </w:r>
      <w:r w:rsidRPr="00EF76E9">
        <w:rPr>
          <w:rFonts w:cs="Helvetica"/>
          <w:sz w:val="22"/>
          <w:szCs w:val="22"/>
          <w:lang w:val="en-US"/>
        </w:rPr>
        <w:t>:</w:t>
      </w:r>
      <w:r w:rsidRPr="00EF76E9">
        <w:rPr>
          <w:rFonts w:cs="Helvetica"/>
          <w:sz w:val="22"/>
          <w:lang w:val="en-US"/>
        </w:rPr>
        <w:t xml:space="preserve">  </w:t>
      </w:r>
      <w:hyperlink r:id="rId8" w:history="1">
        <w:r w:rsidRPr="00EF76E9">
          <w:rPr>
            <w:rStyle w:val="Hyperlink"/>
            <w:rFonts w:eastAsiaTheme="minorEastAsia" w:cs="Helvetica"/>
            <w:lang w:val="en-US"/>
          </w:rPr>
          <w:t>t.wiseman@imperial.ac.uk</w:t>
        </w:r>
      </w:hyperlink>
      <w:r w:rsidRPr="00EF76E9">
        <w:rPr>
          <w:rFonts w:cs="Helvetica"/>
          <w:sz w:val="22"/>
          <w:lang w:val="en-US"/>
        </w:rPr>
        <w:t xml:space="preserve"> </w:t>
      </w:r>
      <w:r w:rsidRPr="00EF76E9">
        <w:rPr>
          <w:rFonts w:cs="Helvetica"/>
          <w:sz w:val="22"/>
          <w:lang w:val="en-US"/>
        </w:rPr>
        <w:tab/>
      </w:r>
      <w:r w:rsidRPr="00EF76E9">
        <w:rPr>
          <w:rFonts w:cs="Helvetica"/>
          <w:i/>
          <w:sz w:val="22"/>
          <w:szCs w:val="22"/>
          <w:lang w:val="en-US"/>
        </w:rPr>
        <w:t>Date of Birth</w:t>
      </w:r>
      <w:r w:rsidRPr="00EF76E9">
        <w:rPr>
          <w:rFonts w:cs="Helvetica"/>
          <w:sz w:val="22"/>
          <w:szCs w:val="22"/>
          <w:lang w:val="en-US"/>
        </w:rPr>
        <w:t xml:space="preserve">: </w:t>
      </w:r>
      <w:r w:rsidRPr="00EF76E9">
        <w:rPr>
          <w:rFonts w:cs="Helvetica"/>
          <w:sz w:val="22"/>
          <w:lang w:val="en-US"/>
        </w:rPr>
        <w:t xml:space="preserve"> </w:t>
      </w:r>
      <w:r w:rsidRPr="00EF76E9">
        <w:rPr>
          <w:rFonts w:cs="Helvetica"/>
          <w:sz w:val="22"/>
          <w:szCs w:val="22"/>
          <w:lang w:val="en-US"/>
        </w:rPr>
        <w:t>31 July 1975</w:t>
      </w:r>
      <w:r w:rsidRPr="00EF76E9">
        <w:rPr>
          <w:rFonts w:cs="Helvetica"/>
          <w:sz w:val="22"/>
          <w:lang w:val="en-US"/>
        </w:rPr>
        <w:t xml:space="preserve"> </w:t>
      </w:r>
      <w:r w:rsidRPr="00EF76E9">
        <w:rPr>
          <w:rFonts w:cs="Helvetica"/>
          <w:sz w:val="22"/>
          <w:lang w:val="en-US"/>
        </w:rPr>
        <w:tab/>
      </w:r>
      <w:r w:rsidRPr="00EF76E9">
        <w:rPr>
          <w:rFonts w:cs="Helvetica"/>
          <w:sz w:val="22"/>
          <w:lang w:val="en-US"/>
        </w:rPr>
        <w:tab/>
      </w:r>
      <w:r w:rsidRPr="00EF76E9">
        <w:rPr>
          <w:rFonts w:cs="Helvetica"/>
          <w:i/>
          <w:sz w:val="22"/>
          <w:szCs w:val="22"/>
          <w:lang w:val="en-US"/>
        </w:rPr>
        <w:t>Nationality</w:t>
      </w:r>
      <w:r w:rsidRPr="00EF76E9">
        <w:rPr>
          <w:rFonts w:cs="Helvetica"/>
          <w:sz w:val="22"/>
          <w:szCs w:val="22"/>
          <w:lang w:val="en-US"/>
        </w:rPr>
        <w:t xml:space="preserve">: </w:t>
      </w:r>
      <w:r w:rsidRPr="00EF76E9">
        <w:rPr>
          <w:rFonts w:cs="Helvetica"/>
          <w:sz w:val="22"/>
          <w:lang w:val="en-US"/>
        </w:rPr>
        <w:t xml:space="preserve"> </w:t>
      </w:r>
      <w:r w:rsidRPr="00EF76E9">
        <w:rPr>
          <w:rFonts w:cs="Helvetica"/>
          <w:sz w:val="22"/>
          <w:szCs w:val="22"/>
          <w:lang w:val="en-US"/>
        </w:rPr>
        <w:t>British</w:t>
      </w:r>
      <w:r w:rsidRPr="00EF76E9">
        <w:rPr>
          <w:rFonts w:cs="Helvetica"/>
          <w:sz w:val="22"/>
          <w:lang w:val="en-US"/>
        </w:rPr>
        <w:t xml:space="preserve"> </w:t>
      </w:r>
    </w:p>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lang w:val="en-US"/>
        </w:rPr>
      </w:pPr>
      <w:r w:rsidRPr="00EF76E9">
        <w:rPr>
          <w:rFonts w:cs="Helvetica"/>
          <w:i/>
          <w:sz w:val="22"/>
          <w:szCs w:val="22"/>
          <w:lang w:val="en-US"/>
        </w:rPr>
        <w:t>Tel</w:t>
      </w:r>
      <w:r w:rsidRPr="00EF76E9">
        <w:rPr>
          <w:rFonts w:cs="Helvetica"/>
          <w:sz w:val="22"/>
          <w:szCs w:val="22"/>
          <w:lang w:val="en-US"/>
        </w:rPr>
        <w:t>. (Mobile)</w:t>
      </w:r>
      <w:r w:rsidRPr="00EF76E9">
        <w:rPr>
          <w:rFonts w:cs="Helvetica"/>
          <w:sz w:val="22"/>
          <w:lang w:val="en-US"/>
        </w:rPr>
        <w:t xml:space="preserve">  +44 </w:t>
      </w:r>
      <w:r w:rsidRPr="00EF76E9">
        <w:rPr>
          <w:rFonts w:cs="Helvetica"/>
          <w:sz w:val="22"/>
          <w:szCs w:val="22"/>
          <w:lang w:val="en-US"/>
        </w:rPr>
        <w:t>780 914 4450</w:t>
      </w:r>
      <w:r w:rsidRPr="00EF76E9">
        <w:rPr>
          <w:rFonts w:cs="Helvetica"/>
          <w:sz w:val="22"/>
          <w:lang w:val="en-US"/>
        </w:rPr>
        <w:t xml:space="preserve"> </w:t>
      </w:r>
      <w:r w:rsidRPr="00EF76E9">
        <w:rPr>
          <w:rFonts w:cs="Helvetica"/>
          <w:sz w:val="22"/>
          <w:lang w:val="en-US"/>
        </w:rPr>
        <w:tab/>
      </w:r>
      <w:r w:rsidRPr="00EF76E9">
        <w:rPr>
          <w:rFonts w:cs="Helvetica"/>
          <w:i/>
          <w:sz w:val="22"/>
          <w:szCs w:val="22"/>
          <w:lang w:val="en-US"/>
        </w:rPr>
        <w:t>Tel</w:t>
      </w:r>
      <w:r w:rsidRPr="00EF76E9">
        <w:rPr>
          <w:rFonts w:cs="Helvetica"/>
          <w:sz w:val="22"/>
          <w:szCs w:val="22"/>
          <w:lang w:val="en-US"/>
        </w:rPr>
        <w:t>. (Work)</w:t>
      </w:r>
      <w:r w:rsidRPr="00EF76E9">
        <w:rPr>
          <w:rFonts w:cs="Helvetica"/>
          <w:sz w:val="22"/>
          <w:lang w:val="en-US"/>
        </w:rPr>
        <w:t xml:space="preserve">   </w:t>
      </w:r>
      <w:r w:rsidRPr="00EF76E9">
        <w:rPr>
          <w:rFonts w:cs="Helvetica"/>
          <w:sz w:val="22"/>
          <w:szCs w:val="22"/>
          <w:lang w:val="en-US"/>
        </w:rPr>
        <w:t>+44 20 7594 7832</w:t>
      </w:r>
      <w:r w:rsidRPr="00EF76E9">
        <w:rPr>
          <w:rFonts w:cs="Helvetica"/>
          <w:sz w:val="22"/>
          <w:lang w:val="en-US"/>
        </w:rPr>
        <w:t xml:space="preserve"> </w:t>
      </w:r>
    </w:p>
    <w:p w:rsidR="00797E08" w:rsidRPr="00EF76E9" w:rsidRDefault="00797E08" w:rsidP="00797E08">
      <w:pPr>
        <w:rPr>
          <w:rFonts w:cs="Helvetica"/>
          <w:sz w:val="22"/>
          <w:szCs w:val="22"/>
          <w:lang w:val="en-US"/>
        </w:rPr>
      </w:pPr>
      <w:r w:rsidRPr="00EF76E9">
        <w:rPr>
          <w:rFonts w:cs="Helvetica"/>
          <w:i/>
          <w:sz w:val="22"/>
          <w:szCs w:val="22"/>
          <w:lang w:val="en-US"/>
        </w:rPr>
        <w:t>URL</w:t>
      </w:r>
      <w:r w:rsidRPr="00EF76E9">
        <w:rPr>
          <w:rFonts w:cs="Helvetica"/>
          <w:sz w:val="22"/>
          <w:szCs w:val="22"/>
          <w:lang w:val="en-US"/>
        </w:rPr>
        <w:t>:</w:t>
      </w:r>
      <w:r w:rsidRPr="00EF76E9">
        <w:rPr>
          <w:rFonts w:cs="Helvetica"/>
          <w:sz w:val="22"/>
          <w:lang w:val="en-US"/>
        </w:rPr>
        <w:t xml:space="preserve"> </w:t>
      </w:r>
      <w:r w:rsidRPr="00EF76E9">
        <w:rPr>
          <w:rFonts w:cs="Helvetica"/>
          <w:sz w:val="22"/>
          <w:lang w:val="en-US"/>
        </w:rPr>
        <w:tab/>
      </w:r>
      <w:hyperlink r:id="rId9" w:history="1">
        <w:r w:rsidRPr="00EF76E9">
          <w:rPr>
            <w:rStyle w:val="Hyperlink"/>
            <w:rFonts w:eastAsiaTheme="minorEastAsia" w:cs="Helvetica"/>
            <w:lang w:val="en-US"/>
          </w:rPr>
          <w:t>http://www3.imperial.ac.uk/people/t.wiseman</w:t>
        </w:r>
      </w:hyperlink>
    </w:p>
    <w:p w:rsidR="00797E08" w:rsidRPr="00EF76E9" w:rsidRDefault="00797E08" w:rsidP="00797E08">
      <w:pPr>
        <w:rPr>
          <w:rFonts w:cs="Helvetica"/>
          <w:sz w:val="22"/>
          <w:szCs w:val="22"/>
          <w:lang w:val="en-US"/>
        </w:rPr>
      </w:pPr>
    </w:p>
    <w:p w:rsidR="00797E08" w:rsidRPr="00EF76E9" w:rsidRDefault="00797E08" w:rsidP="00797E08">
      <w:pPr>
        <w:rPr>
          <w:rFonts w:cs="Helvetica"/>
          <w:b/>
          <w:sz w:val="22"/>
          <w:szCs w:val="22"/>
          <w:lang w:val="en-US"/>
        </w:rPr>
      </w:pPr>
      <w:r>
        <w:rPr>
          <w:rFonts w:cs="Helvetica"/>
          <w:b/>
          <w:sz w:val="22"/>
          <w:szCs w:val="22"/>
          <w:lang w:val="en-US"/>
        </w:rPr>
        <w:t>Academic h</w:t>
      </w:r>
      <w:r w:rsidRPr="00EF76E9">
        <w:rPr>
          <w:rFonts w:cs="Helvetica"/>
          <w:b/>
          <w:sz w:val="22"/>
          <w:szCs w:val="22"/>
          <w:lang w:val="en-US"/>
        </w:rPr>
        <w:t>istory</w:t>
      </w:r>
    </w:p>
    <w:p w:rsidR="00797E08" w:rsidRPr="00EF76E9" w:rsidRDefault="00797E08" w:rsidP="00797E08">
      <w:pPr>
        <w:rPr>
          <w:rFonts w:cs="Helvetica"/>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F"/>
      </w:tblPr>
      <w:tblGrid>
        <w:gridCol w:w="2235"/>
        <w:gridCol w:w="7386"/>
      </w:tblGrid>
      <w:tr w:rsidR="00797E08" w:rsidRPr="00EF76E9">
        <w:tc>
          <w:tcPr>
            <w:tcW w:w="2235" w:type="dxa"/>
            <w:shd w:val="clear" w:color="auto" w:fill="auto"/>
          </w:tcPr>
          <w:p w:rsidR="00797E08" w:rsidRPr="00EF76E9" w:rsidRDefault="00797E08" w:rsidP="00797E08">
            <w:pPr>
              <w:spacing w:before="60" w:after="60"/>
              <w:rPr>
                <w:rFonts w:cs="Helvetica"/>
                <w:sz w:val="22"/>
                <w:szCs w:val="22"/>
                <w:lang w:val="en-US"/>
              </w:rPr>
            </w:pPr>
            <w:r w:rsidRPr="00EF76E9">
              <w:rPr>
                <w:rFonts w:cs="Helvetica"/>
                <w:sz w:val="22"/>
                <w:szCs w:val="22"/>
                <w:lang w:val="en-US"/>
              </w:rPr>
              <w:t xml:space="preserve">Oct 2010- </w:t>
            </w:r>
            <w:r>
              <w:rPr>
                <w:rFonts w:cs="Helvetica"/>
                <w:sz w:val="22"/>
                <w:szCs w:val="22"/>
                <w:lang w:val="en-US"/>
              </w:rPr>
              <w:t>present</w:t>
            </w:r>
          </w:p>
        </w:tc>
        <w:tc>
          <w:tcPr>
            <w:tcW w:w="7386" w:type="dxa"/>
            <w:shd w:val="clear" w:color="auto" w:fill="auto"/>
          </w:tcPr>
          <w:p w:rsidR="00797E08" w:rsidRPr="00EF76E9" w:rsidRDefault="00797E08" w:rsidP="00797E08">
            <w:pPr>
              <w:spacing w:before="60" w:after="60"/>
              <w:rPr>
                <w:rFonts w:cs="Helvetica"/>
                <w:sz w:val="22"/>
                <w:szCs w:val="22"/>
                <w:lang w:val="en-US"/>
              </w:rPr>
            </w:pPr>
            <w:r w:rsidRPr="00EF76E9">
              <w:rPr>
                <w:rFonts w:cs="Helvetica"/>
                <w:b/>
                <w:sz w:val="22"/>
                <w:szCs w:val="22"/>
                <w:lang w:val="en-US"/>
              </w:rPr>
              <w:t>Senior lecturer</w:t>
            </w:r>
            <w:r w:rsidRPr="00EF76E9">
              <w:rPr>
                <w:rFonts w:cs="Helvetica"/>
                <w:sz w:val="22"/>
                <w:szCs w:val="22"/>
                <w:lang w:val="en-US"/>
              </w:rPr>
              <w:t xml:space="preserve"> in theoretical physics, Imperial College.</w:t>
            </w:r>
          </w:p>
        </w:tc>
      </w:tr>
      <w:tr w:rsidR="00797E08" w:rsidRPr="00EF76E9">
        <w:tc>
          <w:tcPr>
            <w:tcW w:w="2235" w:type="dxa"/>
            <w:shd w:val="clear" w:color="auto" w:fill="auto"/>
          </w:tcPr>
          <w:p w:rsidR="00797E08" w:rsidRPr="00EF76E9" w:rsidRDefault="00797E08" w:rsidP="00797E08">
            <w:pPr>
              <w:spacing w:before="60" w:after="60"/>
              <w:rPr>
                <w:rFonts w:cs="Helvetica"/>
                <w:sz w:val="22"/>
                <w:szCs w:val="22"/>
                <w:lang w:val="en-US"/>
              </w:rPr>
            </w:pPr>
            <w:r w:rsidRPr="00EF76E9">
              <w:rPr>
                <w:rFonts w:cs="Helvetica"/>
                <w:sz w:val="22"/>
                <w:szCs w:val="22"/>
                <w:lang w:val="en-US"/>
              </w:rPr>
              <w:t>Oct 2006-</w:t>
            </w:r>
            <w:r>
              <w:rPr>
                <w:rFonts w:cs="Helvetica"/>
                <w:sz w:val="22"/>
                <w:szCs w:val="22"/>
                <w:lang w:val="en-US"/>
              </w:rPr>
              <w:t xml:space="preserve">Oct </w:t>
            </w:r>
            <w:r w:rsidRPr="00EF76E9">
              <w:rPr>
                <w:rFonts w:cs="Helvetica"/>
                <w:sz w:val="22"/>
                <w:szCs w:val="22"/>
                <w:lang w:val="en-US"/>
              </w:rPr>
              <w:t>2010</w:t>
            </w:r>
          </w:p>
        </w:tc>
        <w:tc>
          <w:tcPr>
            <w:tcW w:w="7386" w:type="dxa"/>
            <w:shd w:val="clear" w:color="auto" w:fill="auto"/>
          </w:tcPr>
          <w:p w:rsidR="00797E08" w:rsidRPr="00EF76E9" w:rsidRDefault="00797E08" w:rsidP="00797E08">
            <w:pPr>
              <w:spacing w:before="60" w:after="60"/>
              <w:rPr>
                <w:rFonts w:cs="Helvetica"/>
                <w:sz w:val="22"/>
                <w:szCs w:val="22"/>
                <w:lang w:val="en-US"/>
              </w:rPr>
            </w:pPr>
            <w:r w:rsidRPr="00EF76E9">
              <w:rPr>
                <w:rFonts w:cs="Helvetica"/>
                <w:b/>
                <w:sz w:val="22"/>
                <w:szCs w:val="22"/>
                <w:lang w:val="en-US"/>
              </w:rPr>
              <w:t>Lecturer</w:t>
            </w:r>
            <w:r w:rsidRPr="00EF76E9">
              <w:rPr>
                <w:rFonts w:cs="Helvetica"/>
                <w:sz w:val="22"/>
                <w:szCs w:val="22"/>
                <w:lang w:val="en-US"/>
              </w:rPr>
              <w:t xml:space="preserve"> in theoretical physics, Imperial College.</w:t>
            </w:r>
          </w:p>
        </w:tc>
      </w:tr>
      <w:tr w:rsidR="00797E08" w:rsidRPr="00EF76E9">
        <w:tc>
          <w:tcPr>
            <w:tcW w:w="2235" w:type="dxa"/>
            <w:shd w:val="clear" w:color="auto" w:fill="auto"/>
          </w:tcPr>
          <w:p w:rsidR="00797E08" w:rsidRPr="00EF76E9" w:rsidRDefault="00797E08" w:rsidP="00797E08">
            <w:pPr>
              <w:spacing w:before="60" w:after="60"/>
              <w:rPr>
                <w:rFonts w:cs="Helvetica"/>
                <w:sz w:val="22"/>
                <w:szCs w:val="22"/>
                <w:lang w:val="en-US"/>
              </w:rPr>
            </w:pPr>
            <w:r w:rsidRPr="00EF76E9">
              <w:rPr>
                <w:rFonts w:cs="Helvetica"/>
                <w:sz w:val="22"/>
                <w:szCs w:val="22"/>
                <w:lang w:val="en-US"/>
              </w:rPr>
              <w:t>Oct 2006-Oct 2011</w:t>
            </w:r>
          </w:p>
        </w:tc>
        <w:tc>
          <w:tcPr>
            <w:tcW w:w="7386" w:type="dxa"/>
            <w:shd w:val="clear" w:color="auto" w:fill="auto"/>
          </w:tcPr>
          <w:p w:rsidR="00797E08" w:rsidRPr="00EF76E9" w:rsidRDefault="00797E08" w:rsidP="00797E08">
            <w:pPr>
              <w:spacing w:before="60" w:after="60"/>
              <w:rPr>
                <w:rFonts w:cs="Helvetica"/>
                <w:sz w:val="22"/>
                <w:szCs w:val="22"/>
                <w:lang w:val="en-US"/>
              </w:rPr>
            </w:pPr>
            <w:r w:rsidRPr="00EF76E9">
              <w:rPr>
                <w:rFonts w:cs="Helvetica"/>
                <w:b/>
                <w:sz w:val="22"/>
                <w:szCs w:val="22"/>
                <w:lang w:val="en-US"/>
              </w:rPr>
              <w:t>STFC advanced fellow</w:t>
            </w:r>
            <w:r>
              <w:rPr>
                <w:rFonts w:cs="Helvetica"/>
                <w:sz w:val="22"/>
                <w:szCs w:val="22"/>
                <w:lang w:val="en-US"/>
              </w:rPr>
              <w:t xml:space="preserve"> – a prestigious fellowship, with only ~10 per year being awarded in the UK across the fields of cosmology, astrophysics and high energy physics, both theoretical and experimental.</w:t>
            </w:r>
          </w:p>
        </w:tc>
      </w:tr>
      <w:tr w:rsidR="00797E08" w:rsidRPr="00EF76E9">
        <w:tc>
          <w:tcPr>
            <w:tcW w:w="2235" w:type="dxa"/>
            <w:shd w:val="clear" w:color="auto" w:fill="auto"/>
          </w:tcPr>
          <w:p w:rsidR="00797E08" w:rsidRPr="00EF76E9" w:rsidRDefault="00797E08" w:rsidP="00797E08">
            <w:pPr>
              <w:spacing w:before="60" w:after="60"/>
              <w:rPr>
                <w:rFonts w:cs="Helvetica"/>
                <w:sz w:val="22"/>
                <w:szCs w:val="22"/>
                <w:lang w:val="en-US"/>
              </w:rPr>
            </w:pPr>
            <w:r w:rsidRPr="00EF76E9">
              <w:rPr>
                <w:rFonts w:cs="Helvetica"/>
                <w:sz w:val="22"/>
                <w:szCs w:val="22"/>
                <w:lang w:val="en-US"/>
              </w:rPr>
              <w:t>Sep 2003-Sep 2006</w:t>
            </w:r>
          </w:p>
        </w:tc>
        <w:tc>
          <w:tcPr>
            <w:tcW w:w="7386" w:type="dxa"/>
            <w:shd w:val="clear" w:color="auto"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rFonts w:cs="Helvetica"/>
                <w:sz w:val="22"/>
                <w:lang w:val="en-US"/>
              </w:rPr>
            </w:pPr>
            <w:r w:rsidRPr="00EF76E9">
              <w:rPr>
                <w:rFonts w:cs="Helvetica"/>
                <w:b/>
                <w:sz w:val="22"/>
                <w:szCs w:val="22"/>
                <w:lang w:val="en-US"/>
              </w:rPr>
              <w:t>Postdoctoral</w:t>
            </w:r>
            <w:r w:rsidRPr="00EF76E9">
              <w:rPr>
                <w:rFonts w:cs="Helvetica"/>
                <w:sz w:val="22"/>
                <w:szCs w:val="22"/>
                <w:lang w:val="en-US"/>
              </w:rPr>
              <w:t xml:space="preserve"> researcher at </w:t>
            </w:r>
            <w:r w:rsidRPr="00EF76E9">
              <w:rPr>
                <w:rFonts w:cs="Helvetica"/>
                <w:b/>
                <w:sz w:val="22"/>
                <w:szCs w:val="22"/>
                <w:lang w:val="en-US"/>
              </w:rPr>
              <w:t>Harvard</w:t>
            </w:r>
            <w:r w:rsidRPr="00EF76E9">
              <w:rPr>
                <w:rFonts w:cs="Helvetica"/>
                <w:sz w:val="22"/>
                <w:szCs w:val="22"/>
                <w:lang w:val="en-US"/>
              </w:rPr>
              <w:t xml:space="preserve"> in particle theory group of Prof </w:t>
            </w:r>
            <w:proofErr w:type="spellStart"/>
            <w:r w:rsidRPr="00EF76E9">
              <w:rPr>
                <w:rFonts w:cs="Helvetica"/>
                <w:sz w:val="22"/>
                <w:szCs w:val="22"/>
                <w:lang w:val="en-US"/>
              </w:rPr>
              <w:t>Nima</w:t>
            </w:r>
            <w:proofErr w:type="spellEnd"/>
            <w:r w:rsidRPr="00EF76E9">
              <w:rPr>
                <w:rFonts w:cs="Helvetica"/>
                <w:sz w:val="22"/>
                <w:lang w:val="en-US"/>
              </w:rPr>
              <w:t xml:space="preserve"> </w:t>
            </w:r>
          </w:p>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rFonts w:cs="Helvetica"/>
                <w:sz w:val="22"/>
                <w:lang w:val="en-US"/>
              </w:rPr>
            </w:pPr>
            <w:proofErr w:type="spellStart"/>
            <w:r w:rsidRPr="00EF76E9">
              <w:rPr>
                <w:rFonts w:cs="Helvetica"/>
                <w:sz w:val="22"/>
                <w:szCs w:val="22"/>
                <w:lang w:val="en-US"/>
              </w:rPr>
              <w:t>Arkani-Hamed</w:t>
            </w:r>
            <w:proofErr w:type="spellEnd"/>
            <w:r w:rsidRPr="00EF76E9">
              <w:rPr>
                <w:rFonts w:cs="Helvetica"/>
                <w:sz w:val="22"/>
                <w:szCs w:val="22"/>
                <w:lang w:val="en-US"/>
              </w:rPr>
              <w:t xml:space="preserve"> and Prof Lisa Randall</w:t>
            </w:r>
            <w:r w:rsidRPr="00EF76E9">
              <w:rPr>
                <w:rFonts w:cs="Helvetica"/>
                <w:sz w:val="22"/>
                <w:lang w:val="en-US"/>
              </w:rPr>
              <w:t xml:space="preserve"> </w:t>
            </w:r>
          </w:p>
        </w:tc>
      </w:tr>
      <w:tr w:rsidR="00797E08" w:rsidRPr="00EF76E9">
        <w:tc>
          <w:tcPr>
            <w:tcW w:w="2235" w:type="dxa"/>
            <w:shd w:val="clear" w:color="auto" w:fill="auto"/>
          </w:tcPr>
          <w:p w:rsidR="00797E08" w:rsidRPr="00EF76E9" w:rsidRDefault="00797E08" w:rsidP="00797E08">
            <w:pPr>
              <w:spacing w:before="60" w:after="60"/>
              <w:rPr>
                <w:rFonts w:cs="Helvetica"/>
                <w:sz w:val="22"/>
                <w:szCs w:val="22"/>
                <w:lang w:val="en-US"/>
              </w:rPr>
            </w:pPr>
            <w:r w:rsidRPr="00EF76E9">
              <w:rPr>
                <w:rFonts w:cs="Helvetica"/>
                <w:sz w:val="22"/>
                <w:szCs w:val="22"/>
                <w:lang w:val="en-US"/>
              </w:rPr>
              <w:t>Mar 2002-Aug 2003</w:t>
            </w:r>
          </w:p>
        </w:tc>
        <w:tc>
          <w:tcPr>
            <w:tcW w:w="7386" w:type="dxa"/>
            <w:shd w:val="clear" w:color="auto"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rFonts w:cs="Helvetica"/>
                <w:sz w:val="22"/>
                <w:lang w:val="en-US"/>
              </w:rPr>
            </w:pPr>
            <w:r w:rsidRPr="00EF76E9">
              <w:rPr>
                <w:rFonts w:cs="Helvetica"/>
                <w:b/>
                <w:sz w:val="22"/>
                <w:szCs w:val="22"/>
                <w:lang w:val="en-US"/>
              </w:rPr>
              <w:t>Postdoctoral</w:t>
            </w:r>
            <w:r w:rsidRPr="00EF76E9">
              <w:rPr>
                <w:rFonts w:cs="Helvetica"/>
                <w:sz w:val="22"/>
                <w:szCs w:val="22"/>
                <w:lang w:val="en-US"/>
              </w:rPr>
              <w:t xml:space="preserve"> researcher in Relativity and High Energy Physics groups at</w:t>
            </w:r>
            <w:r w:rsidRPr="00EF76E9">
              <w:rPr>
                <w:rFonts w:cs="Helvetica"/>
                <w:sz w:val="22"/>
                <w:lang w:val="en-US"/>
              </w:rPr>
              <w:t xml:space="preserve"> </w:t>
            </w:r>
          </w:p>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rFonts w:cs="Helvetica"/>
                <w:sz w:val="22"/>
                <w:lang w:val="en-US"/>
              </w:rPr>
            </w:pPr>
            <w:r w:rsidRPr="00EF76E9">
              <w:rPr>
                <w:rFonts w:cs="Helvetica"/>
                <w:sz w:val="22"/>
                <w:szCs w:val="22"/>
                <w:lang w:val="en-US"/>
              </w:rPr>
              <w:t>DAMTP, Cambridge; funded by JRF at Pembroke College</w:t>
            </w:r>
            <w:r w:rsidRPr="00EF76E9">
              <w:rPr>
                <w:rFonts w:cs="Helvetica"/>
                <w:sz w:val="22"/>
                <w:lang w:val="en-US"/>
              </w:rPr>
              <w:t xml:space="preserve"> </w:t>
            </w:r>
          </w:p>
        </w:tc>
      </w:tr>
      <w:tr w:rsidR="00797E08" w:rsidRPr="00EF76E9">
        <w:tc>
          <w:tcPr>
            <w:tcW w:w="2235" w:type="dxa"/>
            <w:shd w:val="clear" w:color="auto" w:fill="auto"/>
          </w:tcPr>
          <w:p w:rsidR="00797E08" w:rsidRPr="00EF76E9" w:rsidRDefault="00797E08" w:rsidP="00797E08">
            <w:pPr>
              <w:spacing w:before="60" w:after="60"/>
              <w:rPr>
                <w:rFonts w:cs="Helvetica"/>
                <w:sz w:val="22"/>
                <w:szCs w:val="22"/>
                <w:lang w:val="en-US"/>
              </w:rPr>
            </w:pPr>
            <w:r w:rsidRPr="00EF76E9">
              <w:rPr>
                <w:rFonts w:cs="Helvetica"/>
                <w:sz w:val="22"/>
                <w:szCs w:val="22"/>
                <w:lang w:val="en-US"/>
              </w:rPr>
              <w:t>Oct 1998-Feb 2002</w:t>
            </w:r>
          </w:p>
        </w:tc>
        <w:tc>
          <w:tcPr>
            <w:tcW w:w="7386" w:type="dxa"/>
            <w:shd w:val="clear" w:color="auto"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rFonts w:cs="Helvetica"/>
                <w:sz w:val="22"/>
                <w:lang w:val="en-US"/>
              </w:rPr>
            </w:pPr>
            <w:r w:rsidRPr="00EF76E9">
              <w:rPr>
                <w:rFonts w:cs="Helvetica"/>
                <w:b/>
                <w:sz w:val="22"/>
                <w:szCs w:val="22"/>
                <w:lang w:val="en-US"/>
              </w:rPr>
              <w:t>PhD</w:t>
            </w:r>
            <w:r w:rsidRPr="00EF76E9">
              <w:rPr>
                <w:rFonts w:cs="Helvetica"/>
                <w:sz w:val="22"/>
                <w:szCs w:val="22"/>
                <w:lang w:val="en-US"/>
              </w:rPr>
              <w:t xml:space="preserve"> in high energy physics group at DAMTP, Cambridge</w:t>
            </w:r>
            <w:r w:rsidRPr="00EF76E9">
              <w:rPr>
                <w:rFonts w:cs="Helvetica"/>
                <w:sz w:val="22"/>
                <w:lang w:val="en-US"/>
              </w:rPr>
              <w:t xml:space="preserve"> </w:t>
            </w:r>
          </w:p>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rFonts w:cs="Helvetica"/>
                <w:sz w:val="22"/>
                <w:lang w:val="en-US"/>
              </w:rPr>
            </w:pPr>
            <w:r w:rsidRPr="00EF76E9">
              <w:rPr>
                <w:rFonts w:cs="Helvetica"/>
                <w:sz w:val="22"/>
                <w:szCs w:val="22"/>
                <w:lang w:val="en-US"/>
              </w:rPr>
              <w:t xml:space="preserve">Adviser: Prof Neil </w:t>
            </w:r>
            <w:proofErr w:type="spellStart"/>
            <w:r w:rsidRPr="00EF76E9">
              <w:rPr>
                <w:rFonts w:cs="Helvetica"/>
                <w:sz w:val="22"/>
                <w:szCs w:val="22"/>
                <w:lang w:val="en-US"/>
              </w:rPr>
              <w:t>Turok</w:t>
            </w:r>
            <w:proofErr w:type="spellEnd"/>
            <w:r w:rsidRPr="00EF76E9">
              <w:rPr>
                <w:rFonts w:cs="Helvetica"/>
                <w:sz w:val="22"/>
                <w:szCs w:val="22"/>
                <w:lang w:val="en-US"/>
              </w:rPr>
              <w:t xml:space="preserve">, Title: Non-linear gravity on </w:t>
            </w:r>
            <w:proofErr w:type="spellStart"/>
            <w:r w:rsidRPr="00EF76E9">
              <w:rPr>
                <w:rFonts w:cs="Helvetica"/>
                <w:sz w:val="22"/>
                <w:szCs w:val="22"/>
                <w:lang w:val="en-US"/>
              </w:rPr>
              <w:t>branes</w:t>
            </w:r>
            <w:proofErr w:type="spellEnd"/>
            <w:r w:rsidRPr="00EF76E9">
              <w:rPr>
                <w:rFonts w:cs="Helvetica"/>
                <w:sz w:val="22"/>
                <w:lang w:val="en-US"/>
              </w:rPr>
              <w:t xml:space="preserve"> </w:t>
            </w:r>
          </w:p>
        </w:tc>
      </w:tr>
      <w:tr w:rsidR="00797E08" w:rsidRPr="00EF76E9">
        <w:tc>
          <w:tcPr>
            <w:tcW w:w="2235" w:type="dxa"/>
            <w:shd w:val="clear" w:color="auto" w:fill="auto"/>
          </w:tcPr>
          <w:p w:rsidR="00797E08" w:rsidRPr="00EF76E9" w:rsidRDefault="00797E08" w:rsidP="00797E08">
            <w:pPr>
              <w:spacing w:before="60" w:after="60"/>
              <w:rPr>
                <w:rFonts w:cs="Helvetica"/>
                <w:sz w:val="22"/>
                <w:szCs w:val="22"/>
                <w:lang w:val="en-US"/>
              </w:rPr>
            </w:pPr>
            <w:r w:rsidRPr="00EF76E9">
              <w:rPr>
                <w:rFonts w:cs="Helvetica"/>
                <w:sz w:val="22"/>
                <w:szCs w:val="22"/>
                <w:lang w:val="en-US"/>
              </w:rPr>
              <w:t>Oct 1997-Jul 1998</w:t>
            </w:r>
          </w:p>
        </w:tc>
        <w:tc>
          <w:tcPr>
            <w:tcW w:w="7386" w:type="dxa"/>
            <w:shd w:val="clear" w:color="auto" w:fill="auto"/>
          </w:tcPr>
          <w:p w:rsidR="00797E08" w:rsidRDefault="00797E08" w:rsidP="00797E08">
            <w:pPr>
              <w:spacing w:before="60" w:after="60"/>
              <w:rPr>
                <w:rFonts w:cs="Helvetica"/>
                <w:sz w:val="22"/>
                <w:szCs w:val="22"/>
                <w:lang w:val="en-US"/>
              </w:rPr>
            </w:pPr>
            <w:r>
              <w:rPr>
                <w:rFonts w:cs="Helvetica"/>
                <w:sz w:val="22"/>
                <w:szCs w:val="22"/>
                <w:lang w:val="en-US"/>
              </w:rPr>
              <w:t xml:space="preserve">Distinction in </w:t>
            </w:r>
            <w:r w:rsidRPr="00EF76E9">
              <w:rPr>
                <w:rFonts w:cs="Helvetica"/>
                <w:sz w:val="22"/>
                <w:szCs w:val="22"/>
                <w:lang w:val="en-US"/>
              </w:rPr>
              <w:t xml:space="preserve">Part III </w:t>
            </w:r>
            <w:proofErr w:type="spellStart"/>
            <w:r w:rsidRPr="00EF76E9">
              <w:rPr>
                <w:rFonts w:cs="Helvetica"/>
                <w:sz w:val="22"/>
                <w:szCs w:val="22"/>
                <w:lang w:val="en-US"/>
              </w:rPr>
              <w:t>Maths</w:t>
            </w:r>
            <w:proofErr w:type="spellEnd"/>
            <w:r w:rsidRPr="00EF76E9">
              <w:rPr>
                <w:rFonts w:cs="Helvetica"/>
                <w:sz w:val="22"/>
                <w:szCs w:val="22"/>
                <w:lang w:val="en-US"/>
              </w:rPr>
              <w:t xml:space="preserve"> (1 year advanced mathematics) at Cambridge, UK</w:t>
            </w:r>
          </w:p>
          <w:p w:rsidR="00797E08" w:rsidRPr="00EF76E9" w:rsidRDefault="00797E08" w:rsidP="00797E08">
            <w:pPr>
              <w:spacing w:before="60" w:after="60"/>
              <w:rPr>
                <w:rFonts w:cs="Helvetica"/>
                <w:sz w:val="22"/>
                <w:szCs w:val="22"/>
                <w:lang w:val="en-US"/>
              </w:rPr>
            </w:pPr>
            <w:r>
              <w:rPr>
                <w:rFonts w:cs="Helvetica"/>
                <w:sz w:val="22"/>
                <w:szCs w:val="22"/>
                <w:lang w:val="en-US"/>
              </w:rPr>
              <w:t>(</w:t>
            </w:r>
            <w:proofErr w:type="gramStart"/>
            <w:r w:rsidRPr="00EF76E9">
              <w:rPr>
                <w:rFonts w:cs="Helvetica"/>
                <w:b/>
                <w:sz w:val="22"/>
                <w:szCs w:val="22"/>
                <w:lang w:val="en-US"/>
              </w:rPr>
              <w:t>top</w:t>
            </w:r>
            <w:proofErr w:type="gramEnd"/>
            <w:r w:rsidRPr="00EF76E9">
              <w:rPr>
                <w:rFonts w:cs="Helvetica"/>
                <w:b/>
                <w:sz w:val="22"/>
                <w:szCs w:val="22"/>
                <w:lang w:val="en-US"/>
              </w:rPr>
              <w:t xml:space="preserve"> result</w:t>
            </w:r>
            <w:r>
              <w:rPr>
                <w:rFonts w:cs="Helvetica"/>
                <w:sz w:val="22"/>
                <w:szCs w:val="22"/>
                <w:lang w:val="en-US"/>
              </w:rPr>
              <w:t xml:space="preserve"> in applied Part III course, out of ~ 80 candidates)</w:t>
            </w:r>
          </w:p>
        </w:tc>
      </w:tr>
      <w:tr w:rsidR="00797E08" w:rsidRPr="00EF76E9">
        <w:tc>
          <w:tcPr>
            <w:tcW w:w="2235" w:type="dxa"/>
            <w:shd w:val="clear" w:color="auto" w:fill="auto"/>
          </w:tcPr>
          <w:p w:rsidR="00797E08" w:rsidRPr="00EF76E9" w:rsidRDefault="00797E08" w:rsidP="00797E08">
            <w:pPr>
              <w:spacing w:before="60" w:after="60"/>
              <w:rPr>
                <w:rFonts w:cs="Helvetica"/>
                <w:sz w:val="22"/>
                <w:szCs w:val="22"/>
                <w:lang w:val="en-US"/>
              </w:rPr>
            </w:pPr>
            <w:r w:rsidRPr="00EF76E9">
              <w:rPr>
                <w:rFonts w:cs="Helvetica"/>
                <w:sz w:val="22"/>
                <w:szCs w:val="22"/>
                <w:lang w:val="en-US"/>
              </w:rPr>
              <w:t>Oct 1994-Jul 1997</w:t>
            </w:r>
          </w:p>
        </w:tc>
        <w:tc>
          <w:tcPr>
            <w:tcW w:w="7386" w:type="dxa"/>
            <w:shd w:val="clear" w:color="auto" w:fill="auto"/>
          </w:tcPr>
          <w:p w:rsidR="00797E08" w:rsidRDefault="00797E08" w:rsidP="00797E08">
            <w:pPr>
              <w:spacing w:before="60" w:after="60"/>
              <w:rPr>
                <w:rFonts w:cs="Helvetica"/>
                <w:sz w:val="22"/>
                <w:szCs w:val="22"/>
                <w:lang w:val="en-US"/>
              </w:rPr>
            </w:pPr>
            <w:r>
              <w:rPr>
                <w:rFonts w:cs="Helvetica"/>
                <w:sz w:val="22"/>
                <w:szCs w:val="22"/>
                <w:lang w:val="en-US"/>
              </w:rPr>
              <w:t>First class u</w:t>
            </w:r>
            <w:r w:rsidRPr="00EF76E9">
              <w:rPr>
                <w:rFonts w:cs="Helvetica"/>
                <w:sz w:val="22"/>
                <w:szCs w:val="22"/>
                <w:lang w:val="en-US"/>
              </w:rPr>
              <w:t>ndergraduate degree in physics (Natural Sciences) at Cambridge, UK</w:t>
            </w:r>
            <w:r>
              <w:rPr>
                <w:rFonts w:cs="Helvetica"/>
                <w:sz w:val="22"/>
                <w:szCs w:val="22"/>
                <w:lang w:val="en-US"/>
              </w:rPr>
              <w:t xml:space="preserve"> </w:t>
            </w:r>
          </w:p>
          <w:p w:rsidR="00797E08" w:rsidRPr="00EF76E9" w:rsidRDefault="00797E08" w:rsidP="00797E08">
            <w:pPr>
              <w:spacing w:before="60" w:after="60"/>
              <w:rPr>
                <w:rFonts w:cs="Helvetica"/>
                <w:sz w:val="22"/>
                <w:szCs w:val="22"/>
                <w:lang w:val="en-US"/>
              </w:rPr>
            </w:pPr>
            <w:r>
              <w:rPr>
                <w:rFonts w:cs="Helvetica"/>
                <w:sz w:val="22"/>
                <w:szCs w:val="22"/>
                <w:lang w:val="en-US"/>
              </w:rPr>
              <w:t>(</w:t>
            </w:r>
            <w:proofErr w:type="gramStart"/>
            <w:r w:rsidRPr="00EF76E9">
              <w:rPr>
                <w:rFonts w:cs="Helvetica"/>
                <w:b/>
                <w:sz w:val="22"/>
                <w:szCs w:val="22"/>
                <w:lang w:val="en-US"/>
              </w:rPr>
              <w:t>top</w:t>
            </w:r>
            <w:proofErr w:type="gramEnd"/>
            <w:r w:rsidRPr="00EF76E9">
              <w:rPr>
                <w:rFonts w:cs="Helvetica"/>
                <w:b/>
                <w:sz w:val="22"/>
                <w:szCs w:val="22"/>
                <w:lang w:val="en-US"/>
              </w:rPr>
              <w:t xml:space="preserve"> result</w:t>
            </w:r>
            <w:r>
              <w:rPr>
                <w:rFonts w:cs="Helvetica"/>
                <w:sz w:val="22"/>
                <w:szCs w:val="22"/>
                <w:lang w:val="en-US"/>
              </w:rPr>
              <w:t xml:space="preserve"> in my final year out of ~120 candidates)</w:t>
            </w:r>
          </w:p>
        </w:tc>
      </w:tr>
    </w:tbl>
    <w:p w:rsidR="00797E08" w:rsidRPr="00EF76E9" w:rsidRDefault="00797E08" w:rsidP="00797E08">
      <w:pPr>
        <w:rPr>
          <w:rFonts w:cs="Helvetica"/>
          <w:sz w:val="22"/>
          <w:szCs w:val="22"/>
          <w:lang w:val="en-US"/>
        </w:rPr>
      </w:pPr>
    </w:p>
    <w:p w:rsidR="00797E08" w:rsidRPr="00EF76E9" w:rsidRDefault="00797E08" w:rsidP="00797E08">
      <w:pPr>
        <w:rPr>
          <w:rFonts w:cs="Helvetica"/>
          <w:b/>
          <w:sz w:val="22"/>
          <w:szCs w:val="22"/>
          <w:lang w:val="en-US"/>
        </w:rPr>
      </w:pPr>
      <w:r>
        <w:rPr>
          <w:rFonts w:cs="Helvetica"/>
          <w:b/>
          <w:sz w:val="22"/>
          <w:szCs w:val="22"/>
          <w:lang w:val="en-US"/>
        </w:rPr>
        <w:t>Selected a</w:t>
      </w:r>
      <w:r w:rsidRPr="00EF76E9">
        <w:rPr>
          <w:rFonts w:cs="Helvetica"/>
          <w:b/>
          <w:sz w:val="22"/>
          <w:szCs w:val="22"/>
          <w:lang w:val="en-US"/>
        </w:rPr>
        <w:t xml:space="preserve">cademic </w:t>
      </w:r>
      <w:r>
        <w:rPr>
          <w:rFonts w:cs="Helvetica"/>
          <w:b/>
          <w:sz w:val="22"/>
          <w:szCs w:val="22"/>
          <w:lang w:val="en-US"/>
        </w:rPr>
        <w:t>a</w:t>
      </w:r>
      <w:r w:rsidRPr="00EF76E9">
        <w:rPr>
          <w:rFonts w:cs="Helvetica"/>
          <w:b/>
          <w:sz w:val="22"/>
          <w:szCs w:val="22"/>
          <w:lang w:val="en-US"/>
        </w:rPr>
        <w:t>wards</w:t>
      </w:r>
    </w:p>
    <w:p w:rsidR="00797E08" w:rsidRPr="00EF76E9" w:rsidRDefault="00797E08" w:rsidP="00797E08">
      <w:pPr>
        <w:rPr>
          <w:rFonts w:cs="Helvetica"/>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000000" w:fill="auto"/>
        <w:tblLook w:val="00BF"/>
      </w:tblPr>
      <w:tblGrid>
        <w:gridCol w:w="2235"/>
        <w:gridCol w:w="7386"/>
      </w:tblGrid>
      <w:tr w:rsidR="00797E08" w:rsidRPr="00EF76E9">
        <w:tc>
          <w:tcPr>
            <w:tcW w:w="2235" w:type="dxa"/>
            <w:shd w:val="clear" w:color="000000" w:fill="auto"/>
          </w:tcPr>
          <w:p w:rsidR="00797E08" w:rsidRPr="00EF76E9" w:rsidRDefault="00797E08" w:rsidP="00797E08">
            <w:pPr>
              <w:spacing w:before="60" w:after="60"/>
              <w:rPr>
                <w:rFonts w:cs="Helvetica"/>
                <w:sz w:val="22"/>
                <w:szCs w:val="22"/>
                <w:lang w:val="en-US"/>
              </w:rPr>
            </w:pPr>
            <w:r w:rsidRPr="00EF76E9">
              <w:rPr>
                <w:rFonts w:cs="Helvetica"/>
                <w:sz w:val="22"/>
                <w:szCs w:val="22"/>
                <w:lang w:val="en-US"/>
              </w:rPr>
              <w:t>2006</w:t>
            </w:r>
          </w:p>
        </w:tc>
        <w:tc>
          <w:tcPr>
            <w:tcW w:w="7386" w:type="dxa"/>
            <w:shd w:val="clear" w:color="000000" w:fill="auto"/>
          </w:tcPr>
          <w:p w:rsidR="00797E08" w:rsidRPr="00EF76E9" w:rsidRDefault="00797E08" w:rsidP="00797E08">
            <w:pPr>
              <w:spacing w:before="60" w:after="60"/>
              <w:rPr>
                <w:rFonts w:cs="Helvetica"/>
                <w:sz w:val="22"/>
                <w:szCs w:val="22"/>
                <w:lang w:val="en-US"/>
              </w:rPr>
            </w:pPr>
            <w:r w:rsidRPr="00EF76E9">
              <w:rPr>
                <w:rFonts w:cs="Helvetica"/>
                <w:sz w:val="22"/>
                <w:szCs w:val="22"/>
                <w:lang w:val="en-US"/>
              </w:rPr>
              <w:t xml:space="preserve">STFC </w:t>
            </w:r>
            <w:proofErr w:type="spellStart"/>
            <w:r w:rsidRPr="00EF76E9">
              <w:rPr>
                <w:rFonts w:cs="Helvetica"/>
                <w:sz w:val="22"/>
                <w:szCs w:val="22"/>
                <w:lang w:val="en-US"/>
              </w:rPr>
              <w:t>Halliday</w:t>
            </w:r>
            <w:proofErr w:type="spellEnd"/>
            <w:r w:rsidRPr="00EF76E9">
              <w:rPr>
                <w:rFonts w:cs="Helvetica"/>
                <w:sz w:val="22"/>
                <w:szCs w:val="22"/>
                <w:lang w:val="en-US"/>
              </w:rPr>
              <w:t xml:space="preserve"> award</w:t>
            </w:r>
            <w:r>
              <w:rPr>
                <w:rFonts w:cs="Helvetica"/>
                <w:sz w:val="22"/>
                <w:szCs w:val="22"/>
                <w:lang w:val="en-US"/>
              </w:rPr>
              <w:t xml:space="preserve"> – prestigious prize for </w:t>
            </w:r>
            <w:r w:rsidRPr="00EF76E9">
              <w:rPr>
                <w:b/>
                <w:sz w:val="22"/>
              </w:rPr>
              <w:t>top</w:t>
            </w:r>
            <w:r>
              <w:rPr>
                <w:sz w:val="22"/>
              </w:rPr>
              <w:t xml:space="preserve"> STFC advanced fellow in year</w:t>
            </w:r>
          </w:p>
        </w:tc>
      </w:tr>
      <w:tr w:rsidR="00797E08" w:rsidRPr="00EF76E9">
        <w:tc>
          <w:tcPr>
            <w:tcW w:w="2235" w:type="dxa"/>
            <w:shd w:val="clear" w:color="000000" w:fill="auto"/>
          </w:tcPr>
          <w:p w:rsidR="00797E08" w:rsidRPr="00EF76E9" w:rsidRDefault="00797E08" w:rsidP="00797E08">
            <w:pPr>
              <w:spacing w:before="60" w:after="60"/>
              <w:rPr>
                <w:rFonts w:cs="Helvetica"/>
                <w:sz w:val="22"/>
                <w:szCs w:val="22"/>
                <w:lang w:val="en-US"/>
              </w:rPr>
            </w:pPr>
            <w:r w:rsidRPr="00EF76E9">
              <w:rPr>
                <w:rFonts w:cs="Helvetica"/>
                <w:sz w:val="22"/>
                <w:szCs w:val="22"/>
                <w:lang w:val="en-US"/>
              </w:rPr>
              <w:t>2001</w:t>
            </w:r>
          </w:p>
        </w:tc>
        <w:tc>
          <w:tcPr>
            <w:tcW w:w="7386" w:type="dxa"/>
            <w:shd w:val="clear" w:color="000000" w:fill="auto"/>
          </w:tcPr>
          <w:p w:rsidR="00797E08" w:rsidRPr="00EF76E9" w:rsidRDefault="00797E08" w:rsidP="00797E08">
            <w:pPr>
              <w:spacing w:before="60" w:after="60"/>
              <w:rPr>
                <w:rFonts w:cs="Helvetica"/>
                <w:sz w:val="22"/>
                <w:szCs w:val="22"/>
                <w:lang w:val="en-US"/>
              </w:rPr>
            </w:pPr>
            <w:r w:rsidRPr="00EF76E9">
              <w:rPr>
                <w:rFonts w:cs="Helvetica"/>
                <w:sz w:val="22"/>
                <w:szCs w:val="22"/>
                <w:lang w:val="en-US"/>
              </w:rPr>
              <w:t xml:space="preserve">Best participant award at </w:t>
            </w:r>
            <w:proofErr w:type="spellStart"/>
            <w:r w:rsidRPr="00EF76E9">
              <w:rPr>
                <w:rFonts w:cs="Helvetica"/>
                <w:sz w:val="22"/>
                <w:szCs w:val="22"/>
                <w:lang w:val="en-US"/>
              </w:rPr>
              <w:t>Eriche</w:t>
            </w:r>
            <w:proofErr w:type="spellEnd"/>
            <w:r w:rsidRPr="00EF76E9">
              <w:rPr>
                <w:rFonts w:cs="Helvetica"/>
                <w:sz w:val="22"/>
                <w:szCs w:val="22"/>
                <w:lang w:val="en-US"/>
              </w:rPr>
              <w:t xml:space="preserve"> ‘</w:t>
            </w:r>
            <w:proofErr w:type="spellStart"/>
            <w:r w:rsidRPr="00EF76E9">
              <w:rPr>
                <w:rFonts w:cs="Helvetica"/>
                <w:sz w:val="22"/>
                <w:szCs w:val="22"/>
                <w:lang w:val="en-US"/>
              </w:rPr>
              <w:t>Subnuclear</w:t>
            </w:r>
            <w:proofErr w:type="spellEnd"/>
            <w:r w:rsidRPr="00EF76E9">
              <w:rPr>
                <w:rFonts w:cs="Helvetica"/>
                <w:sz w:val="22"/>
                <w:szCs w:val="22"/>
                <w:lang w:val="en-US"/>
              </w:rPr>
              <w:t xml:space="preserve"> Physics’ Summer School</w:t>
            </w:r>
          </w:p>
        </w:tc>
      </w:tr>
      <w:tr w:rsidR="00797E08" w:rsidRPr="00EF76E9">
        <w:tc>
          <w:tcPr>
            <w:tcW w:w="2235" w:type="dxa"/>
            <w:shd w:val="clear" w:color="000000" w:fill="auto"/>
          </w:tcPr>
          <w:p w:rsidR="00797E08" w:rsidRPr="00EF76E9" w:rsidRDefault="00797E08" w:rsidP="00797E08">
            <w:pPr>
              <w:spacing w:before="60" w:after="60"/>
              <w:rPr>
                <w:rFonts w:cs="Helvetica"/>
                <w:sz w:val="22"/>
                <w:szCs w:val="22"/>
                <w:lang w:val="en-US"/>
              </w:rPr>
            </w:pPr>
            <w:r w:rsidRPr="00EF76E9">
              <w:rPr>
                <w:rFonts w:cs="Helvetica"/>
                <w:sz w:val="22"/>
                <w:szCs w:val="22"/>
                <w:lang w:val="en-US"/>
              </w:rPr>
              <w:t>1998</w:t>
            </w:r>
          </w:p>
        </w:tc>
        <w:tc>
          <w:tcPr>
            <w:tcW w:w="7386" w:type="dxa"/>
            <w:shd w:val="clear" w:color="000000" w:fill="auto"/>
          </w:tcPr>
          <w:p w:rsidR="00797E08" w:rsidRPr="00EF76E9" w:rsidRDefault="00797E08" w:rsidP="00797E08">
            <w:pPr>
              <w:spacing w:before="60" w:after="60"/>
              <w:rPr>
                <w:rFonts w:cs="Helvetica"/>
                <w:sz w:val="22"/>
                <w:szCs w:val="22"/>
                <w:lang w:val="en-US"/>
              </w:rPr>
            </w:pPr>
            <w:r w:rsidRPr="00EF76E9">
              <w:rPr>
                <w:rFonts w:cs="Helvetica"/>
                <w:sz w:val="22"/>
                <w:szCs w:val="22"/>
                <w:lang w:val="en-US"/>
              </w:rPr>
              <w:t xml:space="preserve">Cambridge University Mayhew Prize for </w:t>
            </w:r>
            <w:r w:rsidRPr="00EF76E9">
              <w:rPr>
                <w:rFonts w:cs="Helvetica"/>
                <w:b/>
                <w:sz w:val="22"/>
                <w:szCs w:val="22"/>
                <w:lang w:val="en-US"/>
              </w:rPr>
              <w:t>top result in applied</w:t>
            </w:r>
            <w:r w:rsidRPr="00EF76E9">
              <w:rPr>
                <w:rFonts w:cs="Helvetica"/>
                <w:sz w:val="22"/>
                <w:szCs w:val="22"/>
                <w:lang w:val="en-US"/>
              </w:rPr>
              <w:t xml:space="preserve"> Part III </w:t>
            </w:r>
            <w:proofErr w:type="spellStart"/>
            <w:r w:rsidRPr="00EF76E9">
              <w:rPr>
                <w:rFonts w:cs="Helvetica"/>
                <w:sz w:val="22"/>
                <w:szCs w:val="22"/>
                <w:lang w:val="en-US"/>
              </w:rPr>
              <w:t>Maths</w:t>
            </w:r>
            <w:proofErr w:type="spellEnd"/>
          </w:p>
        </w:tc>
      </w:tr>
      <w:tr w:rsidR="00797E08" w:rsidRPr="00EF76E9">
        <w:tc>
          <w:tcPr>
            <w:tcW w:w="2235" w:type="dxa"/>
            <w:shd w:val="clear" w:color="000000" w:fill="auto"/>
          </w:tcPr>
          <w:p w:rsidR="00797E08" w:rsidRPr="00EF76E9" w:rsidRDefault="00797E08" w:rsidP="00797E08">
            <w:pPr>
              <w:spacing w:before="60" w:after="60"/>
              <w:rPr>
                <w:rFonts w:cs="Helvetica"/>
                <w:sz w:val="22"/>
                <w:szCs w:val="22"/>
                <w:lang w:val="en-US"/>
              </w:rPr>
            </w:pPr>
            <w:r w:rsidRPr="00EF76E9">
              <w:rPr>
                <w:rFonts w:cs="Helvetica"/>
                <w:sz w:val="22"/>
                <w:szCs w:val="22"/>
                <w:lang w:val="en-US"/>
              </w:rPr>
              <w:t>1997</w:t>
            </w:r>
          </w:p>
        </w:tc>
        <w:tc>
          <w:tcPr>
            <w:tcW w:w="7386" w:type="dxa"/>
            <w:shd w:val="clear" w:color="000000"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after="60"/>
              <w:rPr>
                <w:rFonts w:cs="Helvetica"/>
                <w:sz w:val="22"/>
                <w:lang w:val="en-US"/>
              </w:rPr>
            </w:pPr>
            <w:r w:rsidRPr="00EF76E9">
              <w:rPr>
                <w:rFonts w:cs="Helvetica"/>
                <w:sz w:val="22"/>
                <w:szCs w:val="22"/>
                <w:lang w:val="en-US"/>
              </w:rPr>
              <w:t xml:space="preserve">Cambridge University </w:t>
            </w:r>
            <w:proofErr w:type="spellStart"/>
            <w:r w:rsidRPr="00EF76E9">
              <w:rPr>
                <w:rFonts w:cs="Helvetica"/>
                <w:sz w:val="22"/>
                <w:szCs w:val="22"/>
                <w:lang w:val="en-US"/>
              </w:rPr>
              <w:t>Hartree</w:t>
            </w:r>
            <w:proofErr w:type="spellEnd"/>
            <w:r w:rsidRPr="00EF76E9">
              <w:rPr>
                <w:rFonts w:cs="Helvetica"/>
                <w:sz w:val="22"/>
                <w:szCs w:val="22"/>
                <w:lang w:val="en-US"/>
              </w:rPr>
              <w:t xml:space="preserve"> and Clerk-Maxwell Prizes for </w:t>
            </w:r>
            <w:r w:rsidRPr="00EF76E9">
              <w:rPr>
                <w:rFonts w:cs="Helvetica"/>
                <w:b/>
                <w:sz w:val="22"/>
                <w:szCs w:val="22"/>
                <w:lang w:val="en-US"/>
              </w:rPr>
              <w:t>top undergraduate physics</w:t>
            </w:r>
            <w:r w:rsidRPr="00EF76E9">
              <w:rPr>
                <w:rFonts w:cs="Helvetica"/>
                <w:sz w:val="22"/>
                <w:szCs w:val="22"/>
                <w:lang w:val="en-US"/>
              </w:rPr>
              <w:t xml:space="preserve"> result</w:t>
            </w:r>
          </w:p>
        </w:tc>
      </w:tr>
    </w:tbl>
    <w:p w:rsidR="00797E08" w:rsidRPr="00EF76E9" w:rsidRDefault="00797E08" w:rsidP="00797E08">
      <w:pPr>
        <w:rPr>
          <w:rFonts w:cs="Helvetica"/>
          <w:sz w:val="22"/>
          <w:szCs w:val="22"/>
          <w:lang w:val="en-US"/>
        </w:rPr>
      </w:pPr>
    </w:p>
    <w:p w:rsidR="00797E08" w:rsidRPr="00EF76E9" w:rsidRDefault="00797E08" w:rsidP="00797E08">
      <w:pPr>
        <w:rPr>
          <w:rFonts w:cs="Helvetica"/>
          <w:b/>
          <w:sz w:val="22"/>
          <w:szCs w:val="22"/>
          <w:lang w:val="en-US"/>
        </w:rPr>
      </w:pPr>
      <w:r w:rsidRPr="00EF76E9">
        <w:rPr>
          <w:rFonts w:cs="Helvetica"/>
          <w:b/>
          <w:sz w:val="22"/>
          <w:szCs w:val="22"/>
          <w:lang w:val="en-US"/>
        </w:rPr>
        <w:t>PhD students</w:t>
      </w:r>
    </w:p>
    <w:p w:rsidR="00797E08" w:rsidRPr="00EF76E9" w:rsidRDefault="00797E08" w:rsidP="00797E08">
      <w:pPr>
        <w:rPr>
          <w:rFonts w:cs="Helvetica"/>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000000" w:fill="auto"/>
        <w:tblLook w:val="00BF"/>
      </w:tblPr>
      <w:tblGrid>
        <w:gridCol w:w="2235"/>
        <w:gridCol w:w="7386"/>
      </w:tblGrid>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 xml:space="preserve">Oct 2009 - </w:t>
            </w:r>
            <w:r>
              <w:rPr>
                <w:rFonts w:cs="Helvetica"/>
                <w:sz w:val="22"/>
                <w:szCs w:val="22"/>
                <w:lang w:val="en-US"/>
              </w:rPr>
              <w:t>present</w:t>
            </w:r>
          </w:p>
        </w:tc>
        <w:tc>
          <w:tcPr>
            <w:tcW w:w="7386" w:type="dxa"/>
            <w:shd w:val="clear" w:color="000000"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lang w:val="en-US"/>
              </w:rPr>
            </w:pPr>
            <w:r w:rsidRPr="00EF76E9">
              <w:rPr>
                <w:rFonts w:cs="Helvetica"/>
                <w:sz w:val="22"/>
                <w:szCs w:val="22"/>
                <w:lang w:val="en-US"/>
              </w:rPr>
              <w:t xml:space="preserve">Supervisor for </w:t>
            </w:r>
            <w:r w:rsidRPr="00EF76E9">
              <w:rPr>
                <w:rFonts w:cs="Helvetica"/>
                <w:b/>
                <w:sz w:val="22"/>
                <w:szCs w:val="22"/>
                <w:lang w:val="en-US"/>
              </w:rPr>
              <w:t>Alex Adam</w:t>
            </w:r>
            <w:r w:rsidRPr="00EF76E9">
              <w:rPr>
                <w:rFonts w:cs="Helvetica"/>
                <w:sz w:val="22"/>
                <w:szCs w:val="22"/>
                <w:lang w:val="en-US"/>
              </w:rPr>
              <w:t xml:space="preserve"> (Theory group, IC)</w:t>
            </w:r>
            <w:r w:rsidRPr="00EF76E9">
              <w:rPr>
                <w:rFonts w:cs="Helvetica"/>
                <w:sz w:val="22"/>
                <w:lang w:val="en-US"/>
              </w:rPr>
              <w:t xml:space="preserve"> </w:t>
            </w:r>
          </w:p>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lang w:val="en-US"/>
              </w:rPr>
            </w:pPr>
            <w:r w:rsidRPr="00EF76E9">
              <w:rPr>
                <w:rFonts w:cs="Helvetica"/>
                <w:sz w:val="22"/>
                <w:szCs w:val="22"/>
                <w:lang w:val="en-US"/>
              </w:rPr>
              <w:t xml:space="preserve">‘Black holes in string theory and </w:t>
            </w:r>
            <w:proofErr w:type="spellStart"/>
            <w:r w:rsidRPr="00EF76E9">
              <w:rPr>
                <w:rFonts w:cs="Helvetica"/>
                <w:sz w:val="22"/>
                <w:szCs w:val="22"/>
                <w:lang w:val="en-US"/>
              </w:rPr>
              <w:t>AdS</w:t>
            </w:r>
            <w:proofErr w:type="spellEnd"/>
            <w:r w:rsidRPr="00EF76E9">
              <w:rPr>
                <w:rFonts w:cs="Helvetica"/>
                <w:sz w:val="22"/>
                <w:szCs w:val="22"/>
                <w:lang w:val="en-US"/>
              </w:rPr>
              <w:t>-CFT’</w:t>
            </w:r>
            <w:r w:rsidRPr="00EF76E9">
              <w:rPr>
                <w:rFonts w:cs="Helvetica"/>
                <w:sz w:val="22"/>
                <w:lang w:val="en-US"/>
              </w:rPr>
              <w:t xml:space="preserve"> </w:t>
            </w:r>
            <w:r w:rsidRPr="00EF76E9">
              <w:rPr>
                <w:rFonts w:cs="Helvetica"/>
                <w:sz w:val="22"/>
                <w:szCs w:val="22"/>
                <w:lang w:val="en-US"/>
              </w:rPr>
              <w:t>– STFC funded</w:t>
            </w:r>
            <w:r w:rsidRPr="00EF76E9">
              <w:rPr>
                <w:rFonts w:cs="Helvetica"/>
                <w:sz w:val="22"/>
                <w:lang w:val="en-US"/>
              </w:rPr>
              <w:t xml:space="preserve"> </w:t>
            </w:r>
          </w:p>
          <w:p w:rsidR="00797E08" w:rsidRPr="00EF76E9" w:rsidRDefault="00797E08" w:rsidP="00797E08">
            <w:pPr>
              <w:rPr>
                <w:rFonts w:cs="Helvetica"/>
                <w:i/>
                <w:sz w:val="22"/>
                <w:szCs w:val="22"/>
                <w:lang w:val="en-US"/>
              </w:rPr>
            </w:pPr>
            <w:r w:rsidRPr="00EF76E9">
              <w:rPr>
                <w:rFonts w:cs="Helvetica"/>
                <w:i/>
                <w:sz w:val="22"/>
                <w:szCs w:val="22"/>
                <w:lang w:val="en-US"/>
              </w:rPr>
              <w:t>Expected to graduate 2013</w:t>
            </w:r>
          </w:p>
        </w:tc>
      </w:tr>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Oct 2007 - Jul 2011</w:t>
            </w:r>
          </w:p>
        </w:tc>
        <w:tc>
          <w:tcPr>
            <w:tcW w:w="7386" w:type="dxa"/>
            <w:shd w:val="clear" w:color="000000"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lang w:val="en-US"/>
              </w:rPr>
            </w:pPr>
            <w:r w:rsidRPr="00EF76E9">
              <w:rPr>
                <w:rFonts w:cs="Helvetica"/>
                <w:sz w:val="22"/>
                <w:szCs w:val="22"/>
                <w:lang w:val="en-US"/>
              </w:rPr>
              <w:t xml:space="preserve">Supervisor for </w:t>
            </w:r>
            <w:r w:rsidRPr="00EF76E9">
              <w:rPr>
                <w:rFonts w:cs="Helvetica"/>
                <w:b/>
                <w:sz w:val="22"/>
                <w:szCs w:val="22"/>
                <w:lang w:val="en-US"/>
              </w:rPr>
              <w:t>Sam Kitchen</w:t>
            </w:r>
            <w:r w:rsidRPr="00EF76E9">
              <w:rPr>
                <w:rFonts w:cs="Helvetica"/>
                <w:sz w:val="22"/>
                <w:szCs w:val="22"/>
                <w:lang w:val="en-US"/>
              </w:rPr>
              <w:t xml:space="preserve"> (Theory group, IC)</w:t>
            </w:r>
            <w:r w:rsidRPr="00EF76E9">
              <w:rPr>
                <w:rFonts w:cs="Helvetica"/>
                <w:sz w:val="22"/>
                <w:lang w:val="en-US"/>
              </w:rPr>
              <w:t xml:space="preserve"> </w:t>
            </w:r>
          </w:p>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lang w:val="en-US"/>
              </w:rPr>
            </w:pPr>
            <w:r w:rsidRPr="00EF76E9">
              <w:rPr>
                <w:rFonts w:cs="Helvetica"/>
                <w:sz w:val="22"/>
                <w:szCs w:val="22"/>
                <w:lang w:val="en-US"/>
              </w:rPr>
              <w:t xml:space="preserve">‘Black holes in string theory and </w:t>
            </w:r>
            <w:proofErr w:type="spellStart"/>
            <w:r w:rsidRPr="00EF76E9">
              <w:rPr>
                <w:rFonts w:cs="Helvetica"/>
                <w:sz w:val="22"/>
                <w:szCs w:val="22"/>
                <w:lang w:val="en-US"/>
              </w:rPr>
              <w:t>AdS</w:t>
            </w:r>
            <w:proofErr w:type="spellEnd"/>
            <w:r w:rsidRPr="00EF76E9">
              <w:rPr>
                <w:rFonts w:cs="Helvetica"/>
                <w:sz w:val="22"/>
                <w:szCs w:val="22"/>
                <w:lang w:val="en-US"/>
              </w:rPr>
              <w:t>-CFT’</w:t>
            </w:r>
            <w:r w:rsidRPr="00EF76E9">
              <w:rPr>
                <w:rFonts w:cs="Helvetica"/>
                <w:sz w:val="22"/>
                <w:lang w:val="en-US"/>
              </w:rPr>
              <w:t xml:space="preserve"> </w:t>
            </w:r>
            <w:r w:rsidRPr="00EF76E9">
              <w:rPr>
                <w:rFonts w:cs="Helvetica"/>
                <w:sz w:val="22"/>
                <w:szCs w:val="22"/>
                <w:lang w:val="en-US"/>
              </w:rPr>
              <w:t>– STFC funded</w:t>
            </w:r>
            <w:r w:rsidRPr="00EF76E9">
              <w:rPr>
                <w:rFonts w:cs="Helvetica"/>
                <w:sz w:val="22"/>
                <w:lang w:val="en-US"/>
              </w:rPr>
              <w:t xml:space="preserve"> </w:t>
            </w:r>
          </w:p>
          <w:p w:rsidR="00797E08" w:rsidRPr="00EF76E9" w:rsidRDefault="00797E08" w:rsidP="00797E08">
            <w:pPr>
              <w:rPr>
                <w:rFonts w:cs="Helvetica"/>
                <w:i/>
                <w:sz w:val="22"/>
                <w:szCs w:val="22"/>
                <w:lang w:val="en-US"/>
              </w:rPr>
            </w:pPr>
            <w:r>
              <w:rPr>
                <w:rFonts w:cs="Helvetica"/>
                <w:i/>
                <w:sz w:val="22"/>
                <w:szCs w:val="22"/>
                <w:lang w:val="en-US"/>
              </w:rPr>
              <w:t>Graduated 2011- c</w:t>
            </w:r>
            <w:r w:rsidRPr="00EF76E9">
              <w:rPr>
                <w:rFonts w:cs="Helvetica"/>
                <w:i/>
                <w:sz w:val="22"/>
                <w:szCs w:val="22"/>
                <w:lang w:val="en-US"/>
              </w:rPr>
              <w:t>urrently working in IT consulting for Deloitte, London, UK</w:t>
            </w:r>
          </w:p>
        </w:tc>
      </w:tr>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Oct 2006 - Oct 2010</w:t>
            </w:r>
          </w:p>
        </w:tc>
        <w:tc>
          <w:tcPr>
            <w:tcW w:w="7386" w:type="dxa"/>
            <w:shd w:val="clear" w:color="000000"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lang w:val="en-US"/>
              </w:rPr>
            </w:pPr>
            <w:r w:rsidRPr="00EF76E9">
              <w:rPr>
                <w:rFonts w:cs="Helvetica"/>
                <w:sz w:val="22"/>
                <w:szCs w:val="22"/>
                <w:lang w:val="en-US"/>
              </w:rPr>
              <w:t xml:space="preserve">Supervisor for </w:t>
            </w:r>
            <w:r w:rsidRPr="00EF76E9">
              <w:rPr>
                <w:rFonts w:cs="Helvetica"/>
                <w:b/>
                <w:sz w:val="22"/>
                <w:szCs w:val="22"/>
                <w:lang w:val="en-US"/>
              </w:rPr>
              <w:t>Ben Withers</w:t>
            </w:r>
            <w:r w:rsidRPr="00EF76E9">
              <w:rPr>
                <w:rFonts w:cs="Helvetica"/>
                <w:sz w:val="22"/>
                <w:szCs w:val="22"/>
                <w:lang w:val="en-US"/>
              </w:rPr>
              <w:t xml:space="preserve"> (Theory group, IC)</w:t>
            </w:r>
            <w:r w:rsidRPr="00EF76E9">
              <w:rPr>
                <w:rFonts w:cs="Helvetica"/>
                <w:sz w:val="22"/>
                <w:lang w:val="en-US"/>
              </w:rPr>
              <w:t xml:space="preserve"> </w:t>
            </w:r>
          </w:p>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lang w:val="en-US"/>
              </w:rPr>
            </w:pPr>
            <w:r w:rsidRPr="00EF76E9">
              <w:rPr>
                <w:rFonts w:cs="Helvetica"/>
                <w:sz w:val="22"/>
                <w:szCs w:val="22"/>
                <w:lang w:val="en-US"/>
              </w:rPr>
              <w:t xml:space="preserve">‘Aspects of </w:t>
            </w:r>
            <w:proofErr w:type="spellStart"/>
            <w:r w:rsidRPr="00EF76E9">
              <w:rPr>
                <w:rFonts w:cs="Helvetica"/>
                <w:sz w:val="22"/>
                <w:szCs w:val="22"/>
                <w:lang w:val="en-US"/>
              </w:rPr>
              <w:t>modiﬁed</w:t>
            </w:r>
            <w:proofErr w:type="spellEnd"/>
            <w:r w:rsidRPr="00EF76E9">
              <w:rPr>
                <w:rFonts w:cs="Helvetica"/>
                <w:sz w:val="22"/>
                <w:szCs w:val="22"/>
                <w:lang w:val="en-US"/>
              </w:rPr>
              <w:t xml:space="preserve"> gravity theories’</w:t>
            </w:r>
            <w:r w:rsidRPr="00EF76E9">
              <w:rPr>
                <w:rFonts w:cs="Helvetica"/>
                <w:sz w:val="22"/>
                <w:lang w:val="en-US"/>
              </w:rPr>
              <w:t xml:space="preserve"> </w:t>
            </w:r>
            <w:r w:rsidRPr="00EF76E9">
              <w:rPr>
                <w:rFonts w:cs="Helvetica"/>
                <w:sz w:val="22"/>
                <w:szCs w:val="22"/>
                <w:lang w:val="en-US"/>
              </w:rPr>
              <w:t>– STFC funded</w:t>
            </w:r>
            <w:r w:rsidRPr="00EF76E9">
              <w:rPr>
                <w:rFonts w:cs="Helvetica"/>
                <w:sz w:val="22"/>
                <w:lang w:val="en-US"/>
              </w:rPr>
              <w:t xml:space="preserve"> </w:t>
            </w:r>
          </w:p>
          <w:p w:rsidR="00797E08" w:rsidRPr="00EF76E9" w:rsidRDefault="00797E08" w:rsidP="00797E08">
            <w:pPr>
              <w:rPr>
                <w:rFonts w:cs="Helvetica"/>
                <w:i/>
                <w:sz w:val="22"/>
                <w:szCs w:val="22"/>
                <w:lang w:val="en-US"/>
              </w:rPr>
            </w:pPr>
            <w:r>
              <w:rPr>
                <w:rFonts w:cs="Helvetica"/>
                <w:i/>
                <w:sz w:val="22"/>
                <w:szCs w:val="22"/>
                <w:lang w:val="en-US"/>
              </w:rPr>
              <w:t>Graduated 2010 - c</w:t>
            </w:r>
            <w:r w:rsidRPr="00EF76E9">
              <w:rPr>
                <w:rFonts w:cs="Helvetica"/>
                <w:i/>
                <w:sz w:val="22"/>
                <w:szCs w:val="22"/>
                <w:lang w:val="en-US"/>
              </w:rPr>
              <w:t xml:space="preserve">urrently a </w:t>
            </w:r>
            <w:proofErr w:type="spellStart"/>
            <w:r w:rsidRPr="00EF76E9">
              <w:rPr>
                <w:rFonts w:cs="Helvetica"/>
                <w:i/>
                <w:sz w:val="22"/>
                <w:szCs w:val="22"/>
                <w:lang w:val="en-US"/>
              </w:rPr>
              <w:t>postdoc</w:t>
            </w:r>
            <w:proofErr w:type="spellEnd"/>
            <w:r w:rsidRPr="00EF76E9">
              <w:rPr>
                <w:rFonts w:cs="Helvetica"/>
                <w:i/>
                <w:sz w:val="22"/>
                <w:szCs w:val="22"/>
                <w:lang w:val="en-US"/>
              </w:rPr>
              <w:t xml:space="preserve"> in Mathematical Sciences, Durham, UK</w:t>
            </w:r>
          </w:p>
        </w:tc>
      </w:tr>
    </w:tbl>
    <w:p w:rsidR="00797E08" w:rsidRPr="00EF76E9" w:rsidRDefault="00797E08" w:rsidP="00797E08">
      <w:pPr>
        <w:rPr>
          <w:rFonts w:cs="Helvetica"/>
          <w:sz w:val="22"/>
          <w:szCs w:val="22"/>
          <w:lang w:val="en-US"/>
        </w:rPr>
      </w:pPr>
    </w:p>
    <w:p w:rsidR="00797E08" w:rsidRPr="0065454E" w:rsidRDefault="00797E08" w:rsidP="00797E08">
      <w:pPr>
        <w:spacing w:after="120"/>
        <w:rPr>
          <w:rFonts w:cs="Helvetica"/>
          <w:b/>
          <w:sz w:val="22"/>
          <w:szCs w:val="22"/>
          <w:lang w:val="en-US"/>
        </w:rPr>
      </w:pPr>
      <w:r w:rsidRPr="00EF76E9">
        <w:rPr>
          <w:rFonts w:cs="Helvetica"/>
          <w:sz w:val="22"/>
          <w:szCs w:val="22"/>
          <w:lang w:val="en-US"/>
        </w:rPr>
        <w:br w:type="page"/>
      </w:r>
      <w:r w:rsidRPr="00EF76E9">
        <w:rPr>
          <w:rFonts w:cs="Helvetica"/>
          <w:b/>
          <w:sz w:val="22"/>
          <w:szCs w:val="22"/>
          <w:lang w:val="en-US"/>
        </w:rPr>
        <w:t>Selected Teaching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000000" w:fill="auto"/>
        <w:tblLook w:val="00BF"/>
      </w:tblPr>
      <w:tblGrid>
        <w:gridCol w:w="2235"/>
        <w:gridCol w:w="7386"/>
      </w:tblGrid>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 xml:space="preserve">2011 - </w:t>
            </w:r>
            <w:r>
              <w:rPr>
                <w:rFonts w:cs="Helvetica"/>
                <w:sz w:val="22"/>
                <w:szCs w:val="22"/>
                <w:lang w:val="en-US"/>
              </w:rPr>
              <w:t>present</w:t>
            </w:r>
          </w:p>
        </w:tc>
        <w:tc>
          <w:tcPr>
            <w:tcW w:w="7386" w:type="dxa"/>
            <w:shd w:val="clear" w:color="000000"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lang w:val="en-US"/>
              </w:rPr>
            </w:pPr>
            <w:r w:rsidRPr="00EF76E9">
              <w:rPr>
                <w:rFonts w:cs="Helvetica"/>
                <w:sz w:val="22"/>
                <w:szCs w:val="22"/>
                <w:lang w:val="en-US"/>
              </w:rPr>
              <w:t xml:space="preserve">26 lecture course on ‘General Relativity’ as </w:t>
            </w:r>
            <w:r>
              <w:rPr>
                <w:rFonts w:cs="Helvetica"/>
                <w:sz w:val="22"/>
                <w:szCs w:val="22"/>
                <w:lang w:val="en-US"/>
              </w:rPr>
              <w:t>part of the Imperial physics un</w:t>
            </w:r>
            <w:r w:rsidRPr="00EF76E9">
              <w:rPr>
                <w:rFonts w:cs="Helvetica"/>
                <w:sz w:val="22"/>
                <w:szCs w:val="22"/>
                <w:lang w:val="en-US"/>
              </w:rPr>
              <w:t>dergraduate program.</w:t>
            </w:r>
          </w:p>
        </w:tc>
      </w:tr>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 xml:space="preserve">2006 - </w:t>
            </w:r>
            <w:r>
              <w:rPr>
                <w:rFonts w:cs="Helvetica"/>
                <w:sz w:val="22"/>
                <w:szCs w:val="22"/>
                <w:lang w:val="en-US"/>
              </w:rPr>
              <w:t>present</w:t>
            </w:r>
          </w:p>
        </w:tc>
        <w:tc>
          <w:tcPr>
            <w:tcW w:w="7386" w:type="dxa"/>
            <w:shd w:val="clear" w:color="000000"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lang w:val="en-US"/>
              </w:rPr>
            </w:pPr>
            <w:r w:rsidRPr="00EF76E9">
              <w:rPr>
                <w:rFonts w:cs="Helvetica"/>
                <w:sz w:val="22"/>
                <w:szCs w:val="22"/>
                <w:lang w:val="en-US"/>
              </w:rPr>
              <w:t>30 lecture course on ‘</w:t>
            </w:r>
            <w:proofErr w:type="spellStart"/>
            <w:r w:rsidRPr="00EF76E9">
              <w:rPr>
                <w:rFonts w:cs="Helvetica"/>
                <w:sz w:val="22"/>
                <w:szCs w:val="22"/>
                <w:lang w:val="en-US"/>
              </w:rPr>
              <w:t>Di</w:t>
            </w:r>
            <w:r w:rsidRPr="00EF76E9">
              <w:rPr>
                <w:rFonts w:hAnsi="Lucida Grande" w:cs="Lucida Grande"/>
                <w:sz w:val="22"/>
                <w:szCs w:val="22"/>
                <w:lang w:val="en-US"/>
              </w:rPr>
              <w:t>ﬀ</w:t>
            </w:r>
            <w:r w:rsidRPr="00EF76E9">
              <w:rPr>
                <w:rFonts w:cs="Helvetica"/>
                <w:sz w:val="22"/>
                <w:szCs w:val="22"/>
                <w:lang w:val="en-US"/>
              </w:rPr>
              <w:t>erential</w:t>
            </w:r>
            <w:proofErr w:type="spellEnd"/>
            <w:r w:rsidRPr="00EF76E9">
              <w:rPr>
                <w:rFonts w:cs="Helvetica"/>
                <w:sz w:val="22"/>
                <w:szCs w:val="22"/>
                <w:lang w:val="en-US"/>
              </w:rPr>
              <w:t xml:space="preserve"> Geometry’ as part of the Imperial Theory</w:t>
            </w:r>
            <w:r w:rsidRPr="00EF76E9">
              <w:rPr>
                <w:rFonts w:cs="Helvetica"/>
                <w:sz w:val="22"/>
                <w:lang w:val="en-US"/>
              </w:rPr>
              <w:t xml:space="preserve"> </w:t>
            </w:r>
            <w:r w:rsidRPr="00EF76E9">
              <w:rPr>
                <w:rFonts w:cs="Helvetica"/>
                <w:sz w:val="22"/>
                <w:szCs w:val="22"/>
                <w:lang w:val="en-US"/>
              </w:rPr>
              <w:t xml:space="preserve">group QFFF </w:t>
            </w:r>
            <w:proofErr w:type="spellStart"/>
            <w:r w:rsidRPr="00EF76E9">
              <w:rPr>
                <w:rFonts w:cs="Helvetica"/>
                <w:sz w:val="22"/>
                <w:szCs w:val="22"/>
                <w:lang w:val="en-US"/>
              </w:rPr>
              <w:t>MSc</w:t>
            </w:r>
            <w:proofErr w:type="spellEnd"/>
            <w:r w:rsidRPr="00EF76E9">
              <w:rPr>
                <w:rFonts w:cs="Helvetica"/>
                <w:sz w:val="22"/>
                <w:szCs w:val="22"/>
                <w:lang w:val="en-US"/>
              </w:rPr>
              <w:t xml:space="preserve"> program.</w:t>
            </w:r>
          </w:p>
        </w:tc>
      </w:tr>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 xml:space="preserve">2008 - </w:t>
            </w:r>
            <w:r>
              <w:rPr>
                <w:rFonts w:cs="Helvetica"/>
                <w:sz w:val="22"/>
                <w:szCs w:val="22"/>
                <w:lang w:val="en-US"/>
              </w:rPr>
              <w:t>present</w:t>
            </w:r>
          </w:p>
        </w:tc>
        <w:tc>
          <w:tcPr>
            <w:tcW w:w="7386" w:type="dxa"/>
            <w:shd w:val="clear" w:color="000000"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lang w:val="en-US"/>
              </w:rPr>
            </w:pPr>
            <w:r w:rsidRPr="00EF76E9">
              <w:rPr>
                <w:rFonts w:cs="Helvetica"/>
                <w:sz w:val="22"/>
                <w:szCs w:val="22"/>
                <w:lang w:val="en-US"/>
              </w:rPr>
              <w:t xml:space="preserve">Supervise </w:t>
            </w:r>
            <w:proofErr w:type="spellStart"/>
            <w:r w:rsidRPr="00EF76E9">
              <w:rPr>
                <w:rFonts w:cs="Helvetica"/>
                <w:sz w:val="22"/>
                <w:szCs w:val="22"/>
                <w:lang w:val="en-US"/>
              </w:rPr>
              <w:t>MSc</w:t>
            </w:r>
            <w:proofErr w:type="spellEnd"/>
            <w:r w:rsidRPr="00EF76E9">
              <w:rPr>
                <w:rFonts w:cs="Helvetica"/>
                <w:sz w:val="22"/>
                <w:szCs w:val="22"/>
                <w:lang w:val="en-US"/>
              </w:rPr>
              <w:t xml:space="preserve"> dissertations for 1-2 students/year as part of Theory group</w:t>
            </w:r>
            <w:r w:rsidRPr="00EF76E9">
              <w:rPr>
                <w:rFonts w:cs="Helvetica"/>
                <w:sz w:val="22"/>
                <w:lang w:val="en-US"/>
              </w:rPr>
              <w:t xml:space="preserve"> </w:t>
            </w:r>
          </w:p>
          <w:p w:rsidR="00797E08" w:rsidRPr="00EF76E9" w:rsidRDefault="00797E08" w:rsidP="00797E08">
            <w:pPr>
              <w:rPr>
                <w:rFonts w:cs="Helvetica"/>
                <w:sz w:val="22"/>
                <w:szCs w:val="22"/>
                <w:lang w:val="en-US"/>
              </w:rPr>
            </w:pPr>
            <w:r w:rsidRPr="00EF76E9">
              <w:rPr>
                <w:rFonts w:cs="Helvetica"/>
                <w:sz w:val="22"/>
                <w:szCs w:val="22"/>
                <w:lang w:val="en-US"/>
              </w:rPr>
              <w:t xml:space="preserve">QFFF </w:t>
            </w:r>
            <w:proofErr w:type="spellStart"/>
            <w:r w:rsidRPr="00EF76E9">
              <w:rPr>
                <w:rFonts w:cs="Helvetica"/>
                <w:sz w:val="22"/>
                <w:szCs w:val="22"/>
                <w:lang w:val="en-US"/>
              </w:rPr>
              <w:t>MSc</w:t>
            </w:r>
            <w:proofErr w:type="spellEnd"/>
            <w:r w:rsidRPr="00EF76E9">
              <w:rPr>
                <w:rFonts w:cs="Helvetica"/>
                <w:sz w:val="22"/>
                <w:szCs w:val="22"/>
                <w:lang w:val="en-US"/>
              </w:rPr>
              <w:t xml:space="preserve"> program.</w:t>
            </w:r>
          </w:p>
        </w:tc>
      </w:tr>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 xml:space="preserve">2008 - </w:t>
            </w:r>
            <w:r>
              <w:rPr>
                <w:rFonts w:cs="Helvetica"/>
                <w:sz w:val="22"/>
                <w:szCs w:val="22"/>
                <w:lang w:val="en-US"/>
              </w:rPr>
              <w:t>present</w:t>
            </w:r>
          </w:p>
        </w:tc>
        <w:tc>
          <w:tcPr>
            <w:tcW w:w="7386"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Personal tutor for 10 physics undergraduates at Imperial.</w:t>
            </w:r>
          </w:p>
        </w:tc>
      </w:tr>
    </w:tbl>
    <w:p w:rsidR="00797E08" w:rsidRPr="00EF76E9" w:rsidRDefault="00797E08" w:rsidP="00797E08">
      <w:pPr>
        <w:rPr>
          <w:rFonts w:cs="Helvetica"/>
          <w:sz w:val="22"/>
          <w:szCs w:val="22"/>
          <w:lang w:val="en-US"/>
        </w:rPr>
      </w:pPr>
    </w:p>
    <w:p w:rsidR="00797E08" w:rsidRPr="0065454E" w:rsidRDefault="00797E08" w:rsidP="00797E08">
      <w:pPr>
        <w:spacing w:after="120"/>
        <w:rPr>
          <w:rFonts w:cs="Helvetica"/>
          <w:b/>
          <w:sz w:val="22"/>
          <w:szCs w:val="22"/>
          <w:lang w:val="en-US"/>
        </w:rPr>
      </w:pPr>
      <w:r w:rsidRPr="00EF76E9">
        <w:rPr>
          <w:rFonts w:cs="Helvetica"/>
          <w:b/>
          <w:sz w:val="22"/>
          <w:szCs w:val="22"/>
          <w:lang w:val="en-US"/>
        </w:rPr>
        <w:t>Conference Organization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000000" w:fill="auto"/>
        <w:tblLook w:val="00BF"/>
      </w:tblPr>
      <w:tblGrid>
        <w:gridCol w:w="2235"/>
        <w:gridCol w:w="7386"/>
      </w:tblGrid>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Jan-Mar 2012</w:t>
            </w:r>
          </w:p>
        </w:tc>
        <w:tc>
          <w:tcPr>
            <w:tcW w:w="7386" w:type="dxa"/>
            <w:shd w:val="clear" w:color="000000"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szCs w:val="22"/>
                <w:lang w:val="en-US"/>
              </w:rPr>
            </w:pPr>
            <w:r>
              <w:rPr>
                <w:sz w:val="22"/>
              </w:rPr>
              <w:t xml:space="preserve">Organizer (with Nishimura, </w:t>
            </w:r>
            <w:proofErr w:type="spellStart"/>
            <w:r>
              <w:rPr>
                <w:sz w:val="22"/>
              </w:rPr>
              <w:t>Berenstein</w:t>
            </w:r>
            <w:proofErr w:type="spellEnd"/>
            <w:r>
              <w:rPr>
                <w:sz w:val="22"/>
              </w:rPr>
              <w:t xml:space="preserve">, </w:t>
            </w:r>
            <w:proofErr w:type="spellStart"/>
            <w:r>
              <w:rPr>
                <w:sz w:val="22"/>
              </w:rPr>
              <w:t>Yaffe</w:t>
            </w:r>
            <w:proofErr w:type="spellEnd"/>
            <w:r>
              <w:rPr>
                <w:sz w:val="22"/>
              </w:rPr>
              <w:t>) for the</w:t>
            </w:r>
            <w:r w:rsidRPr="00C60BB5">
              <w:rPr>
                <w:b/>
                <w:sz w:val="22"/>
              </w:rPr>
              <w:t xml:space="preserve"> KITP </w:t>
            </w:r>
            <w:r>
              <w:rPr>
                <w:b/>
                <w:sz w:val="22"/>
              </w:rPr>
              <w:t xml:space="preserve">Santa Barbara </w:t>
            </w:r>
            <w:proofErr w:type="gramStart"/>
            <w:r w:rsidRPr="00EF76E9">
              <w:rPr>
                <w:sz w:val="22"/>
              </w:rPr>
              <w:t>2 month</w:t>
            </w:r>
            <w:proofErr w:type="gramEnd"/>
            <w:r w:rsidRPr="00EF76E9">
              <w:rPr>
                <w:sz w:val="22"/>
              </w:rPr>
              <w:t xml:space="preserve"> program</w:t>
            </w:r>
            <w:r>
              <w:rPr>
                <w:sz w:val="22"/>
              </w:rPr>
              <w:t xml:space="preserve"> “Novel numerical methods for strongly coupled quantum field theory and quantum gravity”. </w:t>
            </w:r>
            <w:r>
              <w:rPr>
                <w:sz w:val="22"/>
                <w:szCs w:val="22"/>
                <w:lang w:val="en-US"/>
              </w:rPr>
              <w:t xml:space="preserve">Such programs </w:t>
            </w:r>
            <w:r w:rsidRPr="00EF76E9">
              <w:rPr>
                <w:b/>
                <w:sz w:val="22"/>
                <w:szCs w:val="22"/>
                <w:lang w:val="en-US"/>
              </w:rPr>
              <w:t>must pass a stringent refereeing</w:t>
            </w:r>
            <w:r>
              <w:rPr>
                <w:sz w:val="22"/>
                <w:szCs w:val="22"/>
                <w:lang w:val="en-US"/>
              </w:rPr>
              <w:t xml:space="preserve"> process and be deemed of sufficient international interest and impact to warrant funding. Our application was </w:t>
            </w:r>
            <w:r w:rsidRPr="00154CBC">
              <w:rPr>
                <w:i/>
                <w:sz w:val="22"/>
                <w:szCs w:val="22"/>
                <w:lang w:val="en-US"/>
              </w:rPr>
              <w:t>strongly supported</w:t>
            </w:r>
            <w:r>
              <w:rPr>
                <w:sz w:val="22"/>
                <w:szCs w:val="22"/>
                <w:lang w:val="en-US"/>
              </w:rPr>
              <w:t xml:space="preserve"> and goes ahead in Jan 2012</w:t>
            </w:r>
          </w:p>
        </w:tc>
      </w:tr>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Sep 2010</w:t>
            </w:r>
          </w:p>
        </w:tc>
        <w:tc>
          <w:tcPr>
            <w:tcW w:w="7386" w:type="dxa"/>
            <w:shd w:val="clear" w:color="000000"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lang w:val="en-US"/>
              </w:rPr>
            </w:pPr>
            <w:r w:rsidRPr="00EF76E9">
              <w:rPr>
                <w:rFonts w:cs="Helvetica"/>
                <w:sz w:val="22"/>
                <w:szCs w:val="22"/>
                <w:lang w:val="en-US"/>
              </w:rPr>
              <w:t>Main organizer for</w:t>
            </w:r>
            <w:r w:rsidRPr="00EF76E9">
              <w:rPr>
                <w:rFonts w:cs="Helvetica"/>
                <w:sz w:val="22"/>
                <w:lang w:val="en-US"/>
              </w:rPr>
              <w:t xml:space="preserve"> </w:t>
            </w:r>
            <w:r w:rsidRPr="00EF76E9">
              <w:rPr>
                <w:rFonts w:cs="Helvetica"/>
                <w:sz w:val="22"/>
                <w:szCs w:val="22"/>
                <w:lang w:val="en-US"/>
              </w:rPr>
              <w:t>‘Higher dimensional black holes’</w:t>
            </w:r>
            <w:r w:rsidRPr="00EF76E9">
              <w:rPr>
                <w:rFonts w:cs="Helvetica"/>
                <w:sz w:val="22"/>
                <w:lang w:val="en-US"/>
              </w:rPr>
              <w:t xml:space="preserve"> </w:t>
            </w:r>
            <w:r>
              <w:rPr>
                <w:rFonts w:cs="Helvetica"/>
                <w:sz w:val="22"/>
                <w:szCs w:val="22"/>
                <w:lang w:val="en-US"/>
              </w:rPr>
              <w:t>conference</w:t>
            </w:r>
            <w:r w:rsidRPr="00EF76E9">
              <w:rPr>
                <w:rFonts w:cs="Helvetica"/>
                <w:sz w:val="22"/>
                <w:szCs w:val="22"/>
                <w:lang w:val="en-US"/>
              </w:rPr>
              <w:t xml:space="preserve"> </w:t>
            </w:r>
            <w:r>
              <w:rPr>
                <w:rFonts w:cs="Helvetica"/>
                <w:sz w:val="22"/>
                <w:szCs w:val="22"/>
                <w:lang w:val="en-US"/>
              </w:rPr>
              <w:t>at Imperial</w:t>
            </w:r>
            <w:r w:rsidRPr="00EF76E9">
              <w:rPr>
                <w:rFonts w:cs="Helvetica"/>
                <w:sz w:val="22"/>
                <w:szCs w:val="22"/>
                <w:lang w:val="en-US"/>
              </w:rPr>
              <w:t xml:space="preserve"> – funded</w:t>
            </w:r>
            <w:r w:rsidRPr="00EF76E9">
              <w:rPr>
                <w:rFonts w:cs="Helvetica"/>
                <w:sz w:val="22"/>
                <w:lang w:val="en-US"/>
              </w:rPr>
              <w:t xml:space="preserve"> </w:t>
            </w:r>
            <w:r w:rsidRPr="00EF76E9">
              <w:rPr>
                <w:rFonts w:cs="Helvetica"/>
                <w:sz w:val="22"/>
                <w:szCs w:val="22"/>
                <w:lang w:val="en-US"/>
              </w:rPr>
              <w:t xml:space="preserve">by </w:t>
            </w:r>
            <w:proofErr w:type="spellStart"/>
            <w:r w:rsidRPr="00EF76E9">
              <w:rPr>
                <w:rFonts w:cs="Helvetica"/>
                <w:sz w:val="22"/>
                <w:szCs w:val="22"/>
                <w:lang w:val="en-US"/>
              </w:rPr>
              <w:t>Halliday</w:t>
            </w:r>
            <w:proofErr w:type="spellEnd"/>
            <w:r w:rsidRPr="00EF76E9">
              <w:rPr>
                <w:rFonts w:cs="Helvetica"/>
                <w:sz w:val="22"/>
                <w:szCs w:val="22"/>
                <w:lang w:val="en-US"/>
              </w:rPr>
              <w:t xml:space="preserve"> award, 5 days,</w:t>
            </w:r>
            <w:r w:rsidRPr="00EF76E9">
              <w:rPr>
                <w:rFonts w:cs="Helvetica"/>
                <w:sz w:val="22"/>
                <w:lang w:val="en-US"/>
              </w:rPr>
              <w:t xml:space="preserve"> </w:t>
            </w:r>
            <w:r w:rsidRPr="00EF76E9">
              <w:rPr>
                <w:rFonts w:ascii="Monaco" w:hAnsi="Monaco" w:cs="Monaco"/>
                <w:sz w:val="22"/>
                <w:szCs w:val="22"/>
                <w:lang w:val="en-US"/>
              </w:rPr>
              <w:t>∼</w:t>
            </w:r>
            <w:r w:rsidRPr="00EF76E9">
              <w:rPr>
                <w:rFonts w:cs="Helvetica"/>
                <w:sz w:val="22"/>
                <w:lang w:val="en-US"/>
              </w:rPr>
              <w:t xml:space="preserve"> </w:t>
            </w:r>
            <w:r w:rsidRPr="00EF76E9">
              <w:rPr>
                <w:rFonts w:cs="Helvetica"/>
                <w:sz w:val="22"/>
                <w:szCs w:val="22"/>
                <w:lang w:val="en-US"/>
              </w:rPr>
              <w:t xml:space="preserve">40 high </w:t>
            </w:r>
            <w:proofErr w:type="spellStart"/>
            <w:r w:rsidRPr="00EF76E9">
              <w:rPr>
                <w:rFonts w:cs="Helvetica"/>
                <w:sz w:val="22"/>
                <w:szCs w:val="22"/>
                <w:lang w:val="en-US"/>
              </w:rPr>
              <w:t>proﬁle</w:t>
            </w:r>
            <w:proofErr w:type="spellEnd"/>
            <w:r w:rsidRPr="00EF76E9">
              <w:rPr>
                <w:rFonts w:cs="Helvetica"/>
                <w:sz w:val="22"/>
                <w:szCs w:val="22"/>
                <w:lang w:val="en-US"/>
              </w:rPr>
              <w:t xml:space="preserve"> international delegates</w:t>
            </w:r>
          </w:p>
        </w:tc>
      </w:tr>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Oct 2009</w:t>
            </w:r>
          </w:p>
        </w:tc>
        <w:tc>
          <w:tcPr>
            <w:tcW w:w="7386" w:type="dxa"/>
            <w:shd w:val="clear" w:color="000000"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lang w:val="en-US"/>
              </w:rPr>
            </w:pPr>
            <w:r w:rsidRPr="00EF76E9">
              <w:rPr>
                <w:rFonts w:cs="Helvetica"/>
                <w:sz w:val="22"/>
                <w:szCs w:val="22"/>
                <w:lang w:val="en-US"/>
              </w:rPr>
              <w:t>Main organizer for</w:t>
            </w:r>
            <w:r w:rsidRPr="00EF76E9">
              <w:rPr>
                <w:rFonts w:cs="Helvetica"/>
                <w:sz w:val="22"/>
                <w:lang w:val="en-US"/>
              </w:rPr>
              <w:t xml:space="preserve"> </w:t>
            </w:r>
            <w:r w:rsidRPr="00EF76E9">
              <w:rPr>
                <w:rFonts w:cs="Helvetica"/>
                <w:sz w:val="22"/>
                <w:szCs w:val="22"/>
                <w:lang w:val="en-US"/>
              </w:rPr>
              <w:t xml:space="preserve">‘Numerical approaches to </w:t>
            </w:r>
            <w:proofErr w:type="spellStart"/>
            <w:r w:rsidRPr="00EF76E9">
              <w:rPr>
                <w:rFonts w:cs="Helvetica"/>
                <w:sz w:val="22"/>
                <w:szCs w:val="22"/>
                <w:lang w:val="en-US"/>
              </w:rPr>
              <w:t>AdS</w:t>
            </w:r>
            <w:proofErr w:type="spellEnd"/>
            <w:r w:rsidRPr="00EF76E9">
              <w:rPr>
                <w:rFonts w:cs="Helvetica"/>
                <w:sz w:val="22"/>
                <w:szCs w:val="22"/>
                <w:lang w:val="en-US"/>
              </w:rPr>
              <w:t>/CFT, large N and gravity’</w:t>
            </w:r>
            <w:r w:rsidRPr="00EF76E9">
              <w:rPr>
                <w:rFonts w:cs="Helvetica"/>
                <w:sz w:val="22"/>
                <w:lang w:val="en-US"/>
              </w:rPr>
              <w:t xml:space="preserve"> </w:t>
            </w:r>
            <w:r w:rsidRPr="00EF76E9">
              <w:rPr>
                <w:rFonts w:cs="Helvetica"/>
                <w:sz w:val="22"/>
                <w:szCs w:val="22"/>
                <w:lang w:val="en-US"/>
              </w:rPr>
              <w:t xml:space="preserve">conference, </w:t>
            </w:r>
            <w:r>
              <w:rPr>
                <w:rFonts w:cs="Helvetica"/>
                <w:sz w:val="22"/>
                <w:szCs w:val="22"/>
                <w:lang w:val="en-US"/>
              </w:rPr>
              <w:t>held at Imperial</w:t>
            </w:r>
            <w:r w:rsidRPr="00EF76E9">
              <w:rPr>
                <w:rFonts w:cs="Helvetica"/>
                <w:sz w:val="22"/>
                <w:szCs w:val="22"/>
                <w:lang w:val="en-US"/>
              </w:rPr>
              <w:t xml:space="preserve"> – funded by </w:t>
            </w:r>
            <w:proofErr w:type="spellStart"/>
            <w:r w:rsidRPr="00EF76E9">
              <w:rPr>
                <w:rFonts w:cs="Helvetica"/>
                <w:sz w:val="22"/>
                <w:szCs w:val="22"/>
                <w:lang w:val="en-US"/>
              </w:rPr>
              <w:t>Halliday</w:t>
            </w:r>
            <w:proofErr w:type="spellEnd"/>
            <w:r w:rsidRPr="00EF76E9">
              <w:rPr>
                <w:rFonts w:cs="Helvetica"/>
                <w:sz w:val="22"/>
                <w:szCs w:val="22"/>
                <w:lang w:val="en-US"/>
              </w:rPr>
              <w:t xml:space="preserve"> award, 5 days,</w:t>
            </w:r>
            <w:r w:rsidRPr="00EF76E9">
              <w:rPr>
                <w:rFonts w:cs="Helvetica"/>
                <w:sz w:val="22"/>
                <w:lang w:val="en-US"/>
              </w:rPr>
              <w:t xml:space="preserve"> </w:t>
            </w:r>
            <w:r>
              <w:rPr>
                <w:rFonts w:cs="Helvetica"/>
                <w:sz w:val="22"/>
                <w:lang w:val="en-US"/>
              </w:rPr>
              <w:t xml:space="preserve">~ </w:t>
            </w:r>
            <w:r w:rsidRPr="00EF76E9">
              <w:rPr>
                <w:rFonts w:cs="Helvetica"/>
                <w:sz w:val="22"/>
                <w:szCs w:val="22"/>
                <w:lang w:val="en-US"/>
              </w:rPr>
              <w:t xml:space="preserve">30 high </w:t>
            </w:r>
            <w:proofErr w:type="spellStart"/>
            <w:r w:rsidRPr="00EF76E9">
              <w:rPr>
                <w:rFonts w:cs="Helvetica"/>
                <w:sz w:val="22"/>
                <w:szCs w:val="22"/>
                <w:lang w:val="en-US"/>
              </w:rPr>
              <w:t>proﬁle</w:t>
            </w:r>
            <w:proofErr w:type="spellEnd"/>
            <w:r w:rsidRPr="00EF76E9">
              <w:rPr>
                <w:rFonts w:cs="Helvetica"/>
                <w:sz w:val="22"/>
                <w:szCs w:val="22"/>
                <w:lang w:val="en-US"/>
              </w:rPr>
              <w:t xml:space="preserve"> international delegates</w:t>
            </w:r>
          </w:p>
        </w:tc>
      </w:tr>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April 2009</w:t>
            </w:r>
          </w:p>
        </w:tc>
        <w:tc>
          <w:tcPr>
            <w:tcW w:w="7386" w:type="dxa"/>
            <w:shd w:val="clear" w:color="000000"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lang w:val="en-US"/>
              </w:rPr>
            </w:pPr>
            <w:r w:rsidRPr="00EF76E9">
              <w:rPr>
                <w:rFonts w:cs="Helvetica"/>
                <w:sz w:val="22"/>
                <w:szCs w:val="22"/>
                <w:lang w:val="en-US"/>
              </w:rPr>
              <w:t>Joint organizer for</w:t>
            </w:r>
            <w:r w:rsidRPr="00EF76E9">
              <w:rPr>
                <w:rFonts w:cs="Helvetica"/>
                <w:sz w:val="22"/>
                <w:lang w:val="en-US"/>
              </w:rPr>
              <w:t xml:space="preserve"> </w:t>
            </w:r>
            <w:r w:rsidRPr="00EF76E9">
              <w:rPr>
                <w:rFonts w:cs="Helvetica"/>
                <w:sz w:val="22"/>
                <w:szCs w:val="22"/>
                <w:lang w:val="en-US"/>
              </w:rPr>
              <w:t>‘</w:t>
            </w:r>
            <w:proofErr w:type="spellStart"/>
            <w:r w:rsidRPr="00EF76E9">
              <w:rPr>
                <w:rFonts w:cs="Helvetica"/>
                <w:sz w:val="22"/>
                <w:szCs w:val="22"/>
                <w:lang w:val="en-US"/>
              </w:rPr>
              <w:t>Supersymmetry</w:t>
            </w:r>
            <w:proofErr w:type="spellEnd"/>
            <w:r w:rsidRPr="00EF76E9">
              <w:rPr>
                <w:rFonts w:cs="Helvetica"/>
                <w:sz w:val="22"/>
                <w:szCs w:val="22"/>
                <w:lang w:val="en-US"/>
              </w:rPr>
              <w:t xml:space="preserve">, </w:t>
            </w:r>
            <w:proofErr w:type="spellStart"/>
            <w:r w:rsidRPr="00EF76E9">
              <w:rPr>
                <w:rFonts w:cs="Helvetica"/>
                <w:sz w:val="22"/>
                <w:szCs w:val="22"/>
                <w:lang w:val="en-US"/>
              </w:rPr>
              <w:t>Branes</w:t>
            </w:r>
            <w:proofErr w:type="spellEnd"/>
            <w:r w:rsidRPr="00EF76E9">
              <w:rPr>
                <w:rFonts w:cs="Helvetica"/>
                <w:sz w:val="22"/>
                <w:szCs w:val="22"/>
                <w:lang w:val="en-US"/>
              </w:rPr>
              <w:t xml:space="preserve"> and M-theory’</w:t>
            </w:r>
            <w:r w:rsidRPr="00EF76E9">
              <w:rPr>
                <w:rFonts w:cs="Helvetica"/>
                <w:sz w:val="22"/>
                <w:lang w:val="en-US"/>
              </w:rPr>
              <w:t xml:space="preserve"> </w:t>
            </w:r>
            <w:r>
              <w:rPr>
                <w:rFonts w:cs="Helvetica"/>
                <w:sz w:val="22"/>
                <w:szCs w:val="22"/>
                <w:lang w:val="en-US"/>
              </w:rPr>
              <w:t xml:space="preserve">meeting at Imperial, </w:t>
            </w:r>
            <w:r w:rsidRPr="00EF76E9">
              <w:rPr>
                <w:rFonts w:cs="Helvetica"/>
                <w:sz w:val="22"/>
                <w:szCs w:val="22"/>
                <w:lang w:val="en-US"/>
              </w:rPr>
              <w:t>2 days,</w:t>
            </w:r>
            <w:r w:rsidRPr="00EF76E9">
              <w:rPr>
                <w:rFonts w:cs="Helvetica"/>
                <w:sz w:val="22"/>
                <w:lang w:val="en-US"/>
              </w:rPr>
              <w:t xml:space="preserve"> </w:t>
            </w:r>
            <w:r w:rsidRPr="00EF76E9">
              <w:rPr>
                <w:rFonts w:ascii="Monaco" w:hAnsi="Monaco" w:cs="Monaco"/>
                <w:sz w:val="22"/>
                <w:szCs w:val="22"/>
                <w:lang w:val="en-US"/>
              </w:rPr>
              <w:t>∼</w:t>
            </w:r>
            <w:r w:rsidRPr="00EF76E9">
              <w:rPr>
                <w:rFonts w:cs="Helvetica"/>
                <w:sz w:val="22"/>
                <w:lang w:val="en-US"/>
              </w:rPr>
              <w:t xml:space="preserve"> </w:t>
            </w:r>
            <w:r w:rsidRPr="00EF76E9">
              <w:rPr>
                <w:rFonts w:cs="Helvetica"/>
                <w:sz w:val="22"/>
                <w:szCs w:val="22"/>
                <w:lang w:val="en-US"/>
              </w:rPr>
              <w:t>80 delegates</w:t>
            </w:r>
          </w:p>
        </w:tc>
      </w:tr>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April 2008</w:t>
            </w:r>
          </w:p>
        </w:tc>
        <w:tc>
          <w:tcPr>
            <w:tcW w:w="7386" w:type="dxa"/>
            <w:shd w:val="clear" w:color="000000"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lang w:val="en-US"/>
              </w:rPr>
            </w:pPr>
            <w:r w:rsidRPr="00EF76E9">
              <w:rPr>
                <w:rFonts w:cs="Helvetica"/>
                <w:sz w:val="22"/>
                <w:szCs w:val="22"/>
                <w:lang w:val="en-US"/>
              </w:rPr>
              <w:t>Joint organizer for</w:t>
            </w:r>
            <w:r w:rsidRPr="00EF76E9">
              <w:rPr>
                <w:rFonts w:cs="Helvetica"/>
                <w:sz w:val="22"/>
                <w:lang w:val="en-US"/>
              </w:rPr>
              <w:t xml:space="preserve"> </w:t>
            </w:r>
            <w:r w:rsidRPr="00EF76E9">
              <w:rPr>
                <w:rFonts w:cs="Helvetica"/>
                <w:sz w:val="22"/>
                <w:szCs w:val="22"/>
                <w:lang w:val="en-US"/>
              </w:rPr>
              <w:t xml:space="preserve">‘Gravity, </w:t>
            </w:r>
            <w:proofErr w:type="spellStart"/>
            <w:r w:rsidRPr="00EF76E9">
              <w:rPr>
                <w:rFonts w:cs="Helvetica"/>
                <w:sz w:val="22"/>
                <w:szCs w:val="22"/>
                <w:lang w:val="en-US"/>
              </w:rPr>
              <w:t>Supersymmetry</w:t>
            </w:r>
            <w:proofErr w:type="spellEnd"/>
            <w:r w:rsidRPr="00EF76E9">
              <w:rPr>
                <w:rFonts w:cs="Helvetica"/>
                <w:sz w:val="22"/>
                <w:szCs w:val="22"/>
                <w:lang w:val="en-US"/>
              </w:rPr>
              <w:t xml:space="preserve"> and </w:t>
            </w:r>
            <w:proofErr w:type="spellStart"/>
            <w:r w:rsidRPr="00EF76E9">
              <w:rPr>
                <w:rFonts w:cs="Helvetica"/>
                <w:sz w:val="22"/>
                <w:szCs w:val="22"/>
                <w:lang w:val="en-US"/>
              </w:rPr>
              <w:t>Branes</w:t>
            </w:r>
            <w:proofErr w:type="spellEnd"/>
            <w:r w:rsidRPr="00EF76E9">
              <w:rPr>
                <w:rFonts w:cs="Helvetica"/>
                <w:sz w:val="22"/>
                <w:szCs w:val="22"/>
                <w:lang w:val="en-US"/>
              </w:rPr>
              <w:t>’</w:t>
            </w:r>
            <w:r w:rsidRPr="00EF76E9">
              <w:rPr>
                <w:rFonts w:cs="Helvetica"/>
                <w:sz w:val="22"/>
                <w:lang w:val="en-US"/>
              </w:rPr>
              <w:t xml:space="preserve"> </w:t>
            </w:r>
            <w:r w:rsidRPr="00EF76E9">
              <w:rPr>
                <w:rFonts w:cs="Helvetica"/>
                <w:sz w:val="22"/>
                <w:szCs w:val="22"/>
                <w:lang w:val="en-US"/>
              </w:rPr>
              <w:t>meeting</w:t>
            </w:r>
            <w:r>
              <w:rPr>
                <w:rFonts w:cs="Helvetica"/>
                <w:sz w:val="22"/>
                <w:szCs w:val="22"/>
                <w:lang w:val="en-US"/>
              </w:rPr>
              <w:t xml:space="preserve"> at Imperial</w:t>
            </w:r>
            <w:proofErr w:type="gramStart"/>
            <w:r>
              <w:rPr>
                <w:rFonts w:cs="Helvetica"/>
                <w:sz w:val="22"/>
                <w:szCs w:val="22"/>
                <w:lang w:val="en-US"/>
              </w:rPr>
              <w:t xml:space="preserve">,   </w:t>
            </w:r>
            <w:r w:rsidRPr="00EF76E9">
              <w:rPr>
                <w:rFonts w:cs="Helvetica"/>
                <w:sz w:val="22"/>
                <w:lang w:val="en-US"/>
              </w:rPr>
              <w:t xml:space="preserve"> </w:t>
            </w:r>
            <w:r w:rsidRPr="00EF76E9">
              <w:rPr>
                <w:rFonts w:cs="Helvetica"/>
                <w:sz w:val="22"/>
                <w:szCs w:val="22"/>
                <w:lang w:val="en-US"/>
              </w:rPr>
              <w:t>2</w:t>
            </w:r>
            <w:proofErr w:type="gramEnd"/>
            <w:r w:rsidRPr="00EF76E9">
              <w:rPr>
                <w:rFonts w:cs="Helvetica"/>
                <w:sz w:val="22"/>
                <w:szCs w:val="22"/>
                <w:lang w:val="en-US"/>
              </w:rPr>
              <w:t xml:space="preserve"> days,</w:t>
            </w:r>
            <w:r w:rsidRPr="00EF76E9">
              <w:rPr>
                <w:rFonts w:cs="Helvetica"/>
                <w:sz w:val="22"/>
                <w:lang w:val="en-US"/>
              </w:rPr>
              <w:t xml:space="preserve"> </w:t>
            </w:r>
            <w:r w:rsidRPr="00EF76E9">
              <w:rPr>
                <w:rFonts w:ascii="Monaco" w:hAnsi="Monaco" w:cs="Monaco"/>
                <w:sz w:val="22"/>
                <w:szCs w:val="22"/>
                <w:lang w:val="en-US"/>
              </w:rPr>
              <w:t>∼</w:t>
            </w:r>
            <w:r w:rsidRPr="00EF76E9">
              <w:rPr>
                <w:rFonts w:cs="Helvetica"/>
                <w:sz w:val="22"/>
                <w:lang w:val="en-US"/>
              </w:rPr>
              <w:t xml:space="preserve"> </w:t>
            </w:r>
            <w:r w:rsidRPr="00EF76E9">
              <w:rPr>
                <w:rFonts w:cs="Helvetica"/>
                <w:sz w:val="22"/>
                <w:szCs w:val="22"/>
                <w:lang w:val="en-US"/>
              </w:rPr>
              <w:t>80 delegates</w:t>
            </w:r>
          </w:p>
        </w:tc>
      </w:tr>
      <w:tr w:rsidR="00797E08" w:rsidRPr="00EF76E9">
        <w:tc>
          <w:tcPr>
            <w:tcW w:w="2235" w:type="dxa"/>
            <w:shd w:val="clear" w:color="000000"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lang w:val="en-US"/>
              </w:rPr>
            </w:pPr>
            <w:r w:rsidRPr="00EF76E9">
              <w:rPr>
                <w:rFonts w:cs="Helvetica"/>
                <w:sz w:val="22"/>
                <w:szCs w:val="22"/>
                <w:lang w:val="en-US"/>
              </w:rPr>
              <w:t xml:space="preserve">July 2007   </w:t>
            </w:r>
            <w:r w:rsidRPr="00EF76E9">
              <w:rPr>
                <w:rFonts w:cs="Helvetica"/>
                <w:sz w:val="22"/>
                <w:lang w:val="en-US"/>
              </w:rPr>
              <w:t xml:space="preserve"> </w:t>
            </w:r>
            <w:r w:rsidRPr="00EF76E9">
              <w:rPr>
                <w:rFonts w:cs="Helvetica"/>
                <w:sz w:val="22"/>
                <w:szCs w:val="22"/>
                <w:lang w:val="en-US"/>
              </w:rPr>
              <w:t xml:space="preserve"> </w:t>
            </w:r>
            <w:r w:rsidRPr="00EF76E9">
              <w:rPr>
                <w:rFonts w:cs="Helvetica"/>
                <w:sz w:val="22"/>
                <w:lang w:val="en-US"/>
              </w:rPr>
              <w:t xml:space="preserve"> </w:t>
            </w:r>
            <w:r w:rsidRPr="00EF76E9">
              <w:rPr>
                <w:rFonts w:cs="Helvetica"/>
                <w:sz w:val="22"/>
                <w:szCs w:val="22"/>
                <w:lang w:val="en-US"/>
              </w:rPr>
              <w:t xml:space="preserve"> </w:t>
            </w:r>
            <w:r w:rsidRPr="00EF76E9">
              <w:rPr>
                <w:rFonts w:cs="Helvetica"/>
                <w:sz w:val="22"/>
                <w:lang w:val="en-US"/>
              </w:rPr>
              <w:t xml:space="preserve"> </w:t>
            </w:r>
          </w:p>
          <w:p w:rsidR="00797E08" w:rsidRPr="00EF76E9" w:rsidRDefault="00797E08" w:rsidP="00797E08">
            <w:pPr>
              <w:rPr>
                <w:rFonts w:cs="Helvetica"/>
                <w:sz w:val="22"/>
                <w:szCs w:val="22"/>
                <w:lang w:val="en-US"/>
              </w:rPr>
            </w:pPr>
          </w:p>
        </w:tc>
        <w:tc>
          <w:tcPr>
            <w:tcW w:w="7386" w:type="dxa"/>
            <w:shd w:val="clear" w:color="000000"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lang w:val="en-US"/>
              </w:rPr>
            </w:pPr>
            <w:r>
              <w:rPr>
                <w:rFonts w:cs="Helvetica"/>
                <w:sz w:val="22"/>
                <w:szCs w:val="22"/>
                <w:lang w:val="en-US"/>
              </w:rPr>
              <w:t xml:space="preserve">On organizing committee, </w:t>
            </w:r>
            <w:r w:rsidRPr="00EF76E9">
              <w:rPr>
                <w:rFonts w:cs="Helvetica"/>
                <w:sz w:val="22"/>
                <w:szCs w:val="22"/>
                <w:lang w:val="en-US"/>
              </w:rPr>
              <w:t>PASCOS ’07</w:t>
            </w:r>
            <w:r w:rsidRPr="00EF76E9">
              <w:rPr>
                <w:rFonts w:cs="Helvetica"/>
                <w:sz w:val="22"/>
                <w:lang w:val="en-US"/>
              </w:rPr>
              <w:t xml:space="preserve"> </w:t>
            </w:r>
            <w:r>
              <w:rPr>
                <w:rFonts w:cs="Helvetica"/>
                <w:sz w:val="22"/>
                <w:szCs w:val="22"/>
                <w:lang w:val="en-US"/>
              </w:rPr>
              <w:t>conference at</w:t>
            </w:r>
            <w:r w:rsidRPr="00EF76E9">
              <w:rPr>
                <w:rFonts w:cs="Helvetica"/>
                <w:sz w:val="22"/>
                <w:szCs w:val="22"/>
                <w:lang w:val="en-US"/>
              </w:rPr>
              <w:t xml:space="preserve"> </w:t>
            </w:r>
            <w:r>
              <w:rPr>
                <w:rFonts w:cs="Helvetica"/>
                <w:sz w:val="22"/>
                <w:szCs w:val="22"/>
                <w:lang w:val="en-US"/>
              </w:rPr>
              <w:t>Imperial,</w:t>
            </w:r>
            <w:r w:rsidRPr="00EF76E9">
              <w:rPr>
                <w:rFonts w:cs="Helvetica"/>
                <w:sz w:val="22"/>
                <w:lang w:val="en-US"/>
              </w:rPr>
              <w:t xml:space="preserve"> </w:t>
            </w:r>
            <w:r w:rsidRPr="00EF76E9">
              <w:rPr>
                <w:rFonts w:cs="Helvetica"/>
                <w:sz w:val="22"/>
                <w:szCs w:val="22"/>
                <w:lang w:val="en-US"/>
              </w:rPr>
              <w:t>5 days,</w:t>
            </w:r>
            <w:r w:rsidRPr="00EF76E9">
              <w:rPr>
                <w:rFonts w:cs="Helvetica"/>
                <w:sz w:val="22"/>
                <w:lang w:val="en-US"/>
              </w:rPr>
              <w:t xml:space="preserve"> </w:t>
            </w:r>
            <w:r w:rsidRPr="00EF76E9">
              <w:rPr>
                <w:rFonts w:ascii="Monaco" w:hAnsi="Monaco" w:cs="Monaco"/>
                <w:sz w:val="22"/>
                <w:szCs w:val="22"/>
                <w:lang w:val="en-US"/>
              </w:rPr>
              <w:t>∼</w:t>
            </w:r>
            <w:r w:rsidRPr="00EF76E9">
              <w:rPr>
                <w:rFonts w:cs="Helvetica"/>
                <w:sz w:val="22"/>
                <w:lang w:val="en-US"/>
              </w:rPr>
              <w:t xml:space="preserve"> </w:t>
            </w:r>
            <w:r w:rsidRPr="00EF76E9">
              <w:rPr>
                <w:rFonts w:cs="Helvetica"/>
                <w:sz w:val="22"/>
                <w:szCs w:val="22"/>
                <w:lang w:val="en-US"/>
              </w:rPr>
              <w:t>200 delegates</w:t>
            </w:r>
          </w:p>
        </w:tc>
      </w:tr>
    </w:tbl>
    <w:p w:rsidR="00797E08" w:rsidRPr="00EF76E9" w:rsidRDefault="00797E08" w:rsidP="00797E08">
      <w:pPr>
        <w:rPr>
          <w:rFonts w:cs="Helvetica"/>
          <w:sz w:val="22"/>
          <w:szCs w:val="22"/>
          <w:lang w:val="en-US"/>
        </w:rPr>
      </w:pPr>
    </w:p>
    <w:p w:rsidR="00797E08" w:rsidRPr="0065454E" w:rsidRDefault="00797E08" w:rsidP="00797E08">
      <w:pPr>
        <w:spacing w:after="120"/>
        <w:rPr>
          <w:rFonts w:cs="Helvetica"/>
          <w:b/>
          <w:sz w:val="22"/>
          <w:szCs w:val="22"/>
          <w:lang w:val="en-US"/>
        </w:rPr>
      </w:pPr>
      <w:r w:rsidRPr="00EF76E9">
        <w:rPr>
          <w:rFonts w:cs="Helvetica"/>
          <w:b/>
          <w:sz w:val="22"/>
          <w:szCs w:val="22"/>
          <w:lang w:val="en-US"/>
        </w:rPr>
        <w:t>Seminar Organization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000000" w:fill="auto"/>
        <w:tblLook w:val="00BF"/>
      </w:tblPr>
      <w:tblGrid>
        <w:gridCol w:w="2235"/>
        <w:gridCol w:w="7386"/>
      </w:tblGrid>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Jul 2011-</w:t>
            </w:r>
            <w:r>
              <w:rPr>
                <w:rFonts w:cs="Helvetica"/>
                <w:sz w:val="22"/>
                <w:szCs w:val="22"/>
                <w:lang w:val="en-US"/>
              </w:rPr>
              <w:t xml:space="preserve"> present</w:t>
            </w:r>
          </w:p>
        </w:tc>
        <w:tc>
          <w:tcPr>
            <w:tcW w:w="7386"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Imperial Physics department colloquium organizer</w:t>
            </w:r>
          </w:p>
        </w:tc>
      </w:tr>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Sep 2006-Jan 2009</w:t>
            </w:r>
          </w:p>
        </w:tc>
        <w:tc>
          <w:tcPr>
            <w:tcW w:w="7386"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Arranged Imperial Theory group seminars</w:t>
            </w:r>
          </w:p>
        </w:tc>
      </w:tr>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Sep 2004-Jan 2006</w:t>
            </w:r>
          </w:p>
        </w:tc>
        <w:tc>
          <w:tcPr>
            <w:tcW w:w="7386"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Arranged Joint Theory seminars between Harvard, MIT and Boston University</w:t>
            </w:r>
          </w:p>
        </w:tc>
      </w:tr>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Sep 2004-Jan 2006</w:t>
            </w:r>
          </w:p>
        </w:tc>
        <w:tc>
          <w:tcPr>
            <w:tcW w:w="7386"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Arranged weekly Harvard phenomenology seminars</w:t>
            </w:r>
          </w:p>
        </w:tc>
      </w:tr>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Oct 2002-Jul 2003</w:t>
            </w:r>
          </w:p>
        </w:tc>
        <w:tc>
          <w:tcPr>
            <w:tcW w:w="7386"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Arranged weekly DAMTP high energy physics/gravity seminars</w:t>
            </w:r>
          </w:p>
        </w:tc>
      </w:tr>
    </w:tbl>
    <w:p w:rsidR="00797E08" w:rsidRPr="00EF76E9" w:rsidRDefault="00797E08" w:rsidP="00797E08">
      <w:pPr>
        <w:rPr>
          <w:rFonts w:cs="Helvetica"/>
          <w:sz w:val="22"/>
          <w:szCs w:val="22"/>
          <w:lang w:val="en-US"/>
        </w:rPr>
      </w:pPr>
    </w:p>
    <w:p w:rsidR="00797E08" w:rsidRPr="0065454E" w:rsidRDefault="00797E08" w:rsidP="00797E08">
      <w:pPr>
        <w:spacing w:after="120"/>
        <w:rPr>
          <w:rFonts w:cs="Helvetica"/>
          <w:b/>
          <w:sz w:val="22"/>
          <w:lang w:val="en-US"/>
        </w:rPr>
      </w:pPr>
      <w:r w:rsidRPr="00EF76E9">
        <w:rPr>
          <w:rFonts w:cs="Helvetica"/>
          <w:b/>
          <w:sz w:val="22"/>
          <w:lang w:val="en-US"/>
        </w:rPr>
        <w:t xml:space="preserve">Other academic </w:t>
      </w:r>
      <w:proofErr w:type="spellStart"/>
      <w:r>
        <w:rPr>
          <w:rFonts w:cs="Helvetica"/>
          <w:b/>
          <w:sz w:val="22"/>
          <w:lang w:val="en-US"/>
        </w:rPr>
        <w:t>responsibilties</w:t>
      </w:r>
      <w:proofErr w:type="spell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000000" w:fill="auto"/>
        <w:tblLook w:val="00BF"/>
      </w:tblPr>
      <w:tblGrid>
        <w:gridCol w:w="2235"/>
        <w:gridCol w:w="7386"/>
      </w:tblGrid>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2010-</w:t>
            </w:r>
            <w:r>
              <w:rPr>
                <w:rFonts w:cs="Helvetica"/>
                <w:sz w:val="22"/>
                <w:szCs w:val="22"/>
                <w:lang w:val="en-US"/>
              </w:rPr>
              <w:t xml:space="preserve"> present</w:t>
            </w:r>
          </w:p>
        </w:tc>
        <w:tc>
          <w:tcPr>
            <w:tcW w:w="7386" w:type="dxa"/>
            <w:shd w:val="clear" w:color="000000"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lang w:val="en-US"/>
              </w:rPr>
            </w:pPr>
            <w:r w:rsidRPr="00EF76E9">
              <w:rPr>
                <w:rFonts w:cs="Helvetica"/>
                <w:sz w:val="22"/>
                <w:szCs w:val="22"/>
                <w:lang w:val="en-US"/>
              </w:rPr>
              <w:t>In charge of Imperial Theor</w:t>
            </w:r>
            <w:r>
              <w:rPr>
                <w:rFonts w:cs="Helvetica"/>
                <w:sz w:val="22"/>
                <w:szCs w:val="22"/>
                <w:lang w:val="en-US"/>
              </w:rPr>
              <w:t>etical physics</w:t>
            </w:r>
            <w:r w:rsidRPr="00EF76E9">
              <w:rPr>
                <w:rFonts w:cs="Helvetica"/>
                <w:sz w:val="22"/>
                <w:szCs w:val="22"/>
                <w:lang w:val="en-US"/>
              </w:rPr>
              <w:t xml:space="preserve"> group PhD </w:t>
            </w:r>
            <w:proofErr w:type="gramStart"/>
            <w:r w:rsidRPr="00EF76E9">
              <w:rPr>
                <w:rFonts w:cs="Helvetica"/>
                <w:sz w:val="22"/>
                <w:szCs w:val="22"/>
                <w:lang w:val="en-US"/>
              </w:rPr>
              <w:t>admissions ;</w:t>
            </w:r>
            <w:proofErr w:type="gramEnd"/>
            <w:r w:rsidRPr="00EF76E9">
              <w:rPr>
                <w:rFonts w:cs="Helvetica"/>
                <w:sz w:val="22"/>
                <w:szCs w:val="22"/>
                <w:lang w:val="en-US"/>
              </w:rPr>
              <w:t xml:space="preserve"> typically we have</w:t>
            </w:r>
            <w:r w:rsidRPr="00EF76E9">
              <w:rPr>
                <w:rFonts w:cs="Helvetica"/>
                <w:sz w:val="22"/>
                <w:lang w:val="en-US"/>
              </w:rPr>
              <w:t xml:space="preserve"> </w:t>
            </w:r>
            <w:r w:rsidRPr="00EF76E9">
              <w:rPr>
                <w:rFonts w:cs="Helvetica"/>
                <w:sz w:val="22"/>
                <w:szCs w:val="22"/>
                <w:lang w:val="en-US"/>
              </w:rPr>
              <w:t>&gt;100</w:t>
            </w:r>
            <w:r w:rsidRPr="00EF76E9">
              <w:rPr>
                <w:rFonts w:cs="Helvetica"/>
                <w:sz w:val="22"/>
                <w:lang w:val="en-US"/>
              </w:rPr>
              <w:t xml:space="preserve"> </w:t>
            </w:r>
            <w:r w:rsidRPr="00EF76E9">
              <w:rPr>
                <w:rFonts w:cs="Helvetica"/>
                <w:sz w:val="22"/>
                <w:szCs w:val="22"/>
                <w:lang w:val="en-US"/>
              </w:rPr>
              <w:t>candidates for 4 funded places. Admissions procedure entails choosing candidates to interview, coordinating interviews with other faculty members, selecting candidates.</w:t>
            </w:r>
          </w:p>
        </w:tc>
      </w:tr>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2002-</w:t>
            </w:r>
            <w:r>
              <w:rPr>
                <w:rFonts w:cs="Helvetica"/>
                <w:sz w:val="22"/>
                <w:szCs w:val="22"/>
                <w:lang w:val="en-US"/>
              </w:rPr>
              <w:t xml:space="preserve"> present</w:t>
            </w:r>
          </w:p>
        </w:tc>
        <w:tc>
          <w:tcPr>
            <w:tcW w:w="7386" w:type="dxa"/>
            <w:shd w:val="clear" w:color="000000"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lang w:val="en-US"/>
              </w:rPr>
            </w:pPr>
            <w:r>
              <w:rPr>
                <w:rFonts w:cs="Helvetica"/>
                <w:sz w:val="22"/>
                <w:szCs w:val="22"/>
                <w:lang w:val="en-US"/>
              </w:rPr>
              <w:t>I r</w:t>
            </w:r>
            <w:r w:rsidRPr="00EF76E9">
              <w:rPr>
                <w:rFonts w:cs="Helvetica"/>
                <w:sz w:val="22"/>
                <w:szCs w:val="22"/>
                <w:lang w:val="en-US"/>
              </w:rPr>
              <w:t xml:space="preserve">eferee for a variety of </w:t>
            </w:r>
            <w:r>
              <w:rPr>
                <w:rFonts w:cs="Helvetica"/>
                <w:sz w:val="22"/>
                <w:szCs w:val="22"/>
                <w:lang w:val="en-US"/>
              </w:rPr>
              <w:t xml:space="preserve">leading </w:t>
            </w:r>
            <w:r w:rsidRPr="00EF76E9">
              <w:rPr>
                <w:rFonts w:cs="Helvetica"/>
                <w:sz w:val="22"/>
                <w:szCs w:val="22"/>
                <w:lang w:val="en-US"/>
              </w:rPr>
              <w:t>journals</w:t>
            </w:r>
            <w:r>
              <w:rPr>
                <w:rFonts w:cs="Helvetica"/>
                <w:sz w:val="22"/>
                <w:szCs w:val="22"/>
                <w:lang w:val="en-US"/>
              </w:rPr>
              <w:t xml:space="preserve"> in my field</w:t>
            </w:r>
            <w:r w:rsidRPr="00EF76E9">
              <w:rPr>
                <w:rFonts w:cs="Helvetica"/>
                <w:sz w:val="22"/>
                <w:szCs w:val="22"/>
                <w:lang w:val="en-US"/>
              </w:rPr>
              <w:t>:</w:t>
            </w:r>
            <w:r w:rsidRPr="00EF76E9">
              <w:rPr>
                <w:rFonts w:cs="Helvetica"/>
                <w:sz w:val="22"/>
                <w:lang w:val="en-US"/>
              </w:rPr>
              <w:t xml:space="preserve"> </w:t>
            </w:r>
          </w:p>
          <w:p w:rsidR="00797E08" w:rsidRPr="00EF76E9" w:rsidRDefault="00797E08" w:rsidP="00797E08">
            <w:pPr>
              <w:rPr>
                <w:rFonts w:cs="Helvetica"/>
                <w:sz w:val="22"/>
                <w:szCs w:val="22"/>
                <w:lang w:val="en-US"/>
              </w:rPr>
            </w:pPr>
            <w:r w:rsidRPr="00EF76E9">
              <w:rPr>
                <w:rFonts w:cs="Helvetica"/>
                <w:sz w:val="22"/>
                <w:szCs w:val="22"/>
                <w:lang w:val="en-US"/>
              </w:rPr>
              <w:t xml:space="preserve">JHEP, </w:t>
            </w:r>
            <w:proofErr w:type="spellStart"/>
            <w:r w:rsidRPr="00EF76E9">
              <w:rPr>
                <w:rFonts w:cs="Helvetica"/>
                <w:sz w:val="22"/>
                <w:szCs w:val="22"/>
                <w:lang w:val="en-US"/>
              </w:rPr>
              <w:t>Phy</w:t>
            </w:r>
            <w:proofErr w:type="spellEnd"/>
            <w:r w:rsidRPr="00EF76E9">
              <w:rPr>
                <w:rFonts w:cs="Helvetica"/>
                <w:sz w:val="22"/>
                <w:szCs w:val="22"/>
                <w:lang w:val="en-US"/>
              </w:rPr>
              <w:t xml:space="preserve">. Rev. </w:t>
            </w:r>
            <w:proofErr w:type="spellStart"/>
            <w:r w:rsidRPr="00EF76E9">
              <w:rPr>
                <w:rFonts w:cs="Helvetica"/>
                <w:sz w:val="22"/>
                <w:szCs w:val="22"/>
                <w:lang w:val="en-US"/>
              </w:rPr>
              <w:t>Lett</w:t>
            </w:r>
            <w:proofErr w:type="spellEnd"/>
            <w:proofErr w:type="gramStart"/>
            <w:r w:rsidRPr="00EF76E9">
              <w:rPr>
                <w:rFonts w:cs="Helvetica"/>
                <w:sz w:val="22"/>
                <w:szCs w:val="22"/>
                <w:lang w:val="en-US"/>
              </w:rPr>
              <w:t>.,</w:t>
            </w:r>
            <w:proofErr w:type="gramEnd"/>
            <w:r w:rsidRPr="00EF76E9">
              <w:rPr>
                <w:rFonts w:cs="Helvetica"/>
                <w:sz w:val="22"/>
                <w:szCs w:val="22"/>
                <w:lang w:val="en-US"/>
              </w:rPr>
              <w:t xml:space="preserve"> </w:t>
            </w:r>
            <w:proofErr w:type="spellStart"/>
            <w:r w:rsidRPr="00EF76E9">
              <w:rPr>
                <w:rFonts w:cs="Helvetica"/>
                <w:sz w:val="22"/>
                <w:szCs w:val="22"/>
                <w:lang w:val="en-US"/>
              </w:rPr>
              <w:t>Phy</w:t>
            </w:r>
            <w:proofErr w:type="spellEnd"/>
            <w:r w:rsidRPr="00EF76E9">
              <w:rPr>
                <w:rFonts w:cs="Helvetica"/>
                <w:sz w:val="22"/>
                <w:szCs w:val="22"/>
                <w:lang w:val="en-US"/>
              </w:rPr>
              <w:t xml:space="preserve">. Rev. D, Class. Quant. </w:t>
            </w:r>
            <w:proofErr w:type="spellStart"/>
            <w:r w:rsidRPr="00EF76E9">
              <w:rPr>
                <w:rFonts w:cs="Helvetica"/>
                <w:sz w:val="22"/>
                <w:szCs w:val="22"/>
                <w:lang w:val="en-US"/>
              </w:rPr>
              <w:t>Grav</w:t>
            </w:r>
            <w:proofErr w:type="spellEnd"/>
            <w:proofErr w:type="gramStart"/>
            <w:r w:rsidRPr="00EF76E9">
              <w:rPr>
                <w:rFonts w:cs="Helvetica"/>
                <w:sz w:val="22"/>
                <w:szCs w:val="22"/>
                <w:lang w:val="en-US"/>
              </w:rPr>
              <w:t>.,</w:t>
            </w:r>
            <w:proofErr w:type="gramEnd"/>
            <w:r w:rsidRPr="00EF76E9">
              <w:rPr>
                <w:rFonts w:cs="Helvetica"/>
                <w:sz w:val="22"/>
                <w:szCs w:val="22"/>
                <w:lang w:val="en-US"/>
              </w:rPr>
              <w:t xml:space="preserve"> </w:t>
            </w:r>
            <w:proofErr w:type="spellStart"/>
            <w:r w:rsidRPr="00EF76E9">
              <w:rPr>
                <w:rFonts w:cs="Helvetica"/>
                <w:sz w:val="22"/>
                <w:szCs w:val="22"/>
                <w:lang w:val="en-US"/>
              </w:rPr>
              <w:t>Nucl</w:t>
            </w:r>
            <w:proofErr w:type="spellEnd"/>
            <w:r w:rsidRPr="00EF76E9">
              <w:rPr>
                <w:rFonts w:cs="Helvetica"/>
                <w:sz w:val="22"/>
                <w:szCs w:val="22"/>
                <w:lang w:val="en-US"/>
              </w:rPr>
              <w:t>. Phys. B</w:t>
            </w:r>
          </w:p>
        </w:tc>
      </w:tr>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2008-</w:t>
            </w:r>
            <w:r>
              <w:rPr>
                <w:rFonts w:cs="Helvetica"/>
                <w:sz w:val="22"/>
                <w:szCs w:val="22"/>
                <w:lang w:val="en-US"/>
              </w:rPr>
              <w:t xml:space="preserve"> present</w:t>
            </w:r>
          </w:p>
        </w:tc>
        <w:tc>
          <w:tcPr>
            <w:tcW w:w="7386"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I have been a PhD examiner at Cambridge, Durham, Kings and Imperial.</w:t>
            </w:r>
          </w:p>
        </w:tc>
      </w:tr>
    </w:tbl>
    <w:p w:rsidR="00797E08" w:rsidRPr="00EF76E9" w:rsidRDefault="00797E08" w:rsidP="00797E08">
      <w:pPr>
        <w:rPr>
          <w:rFonts w:cs="Helvetica"/>
          <w:sz w:val="22"/>
          <w:szCs w:val="22"/>
          <w:lang w:val="en-US"/>
        </w:rPr>
      </w:pPr>
    </w:p>
    <w:p w:rsidR="00797E08" w:rsidRPr="0065454E" w:rsidRDefault="00797E08" w:rsidP="00797E08">
      <w:pPr>
        <w:spacing w:after="120"/>
        <w:rPr>
          <w:rFonts w:cs="Helvetica"/>
          <w:b/>
          <w:sz w:val="22"/>
          <w:szCs w:val="22"/>
          <w:lang w:val="en-US"/>
        </w:rPr>
      </w:pPr>
      <w:r w:rsidRPr="00EF76E9">
        <w:rPr>
          <w:rFonts w:cs="Helvetica"/>
          <w:b/>
          <w:sz w:val="22"/>
          <w:szCs w:val="22"/>
          <w:lang w:val="en-US"/>
        </w:rPr>
        <w:t>Media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000000" w:fill="auto"/>
        <w:tblLook w:val="00BF"/>
      </w:tblPr>
      <w:tblGrid>
        <w:gridCol w:w="2235"/>
        <w:gridCol w:w="7386"/>
      </w:tblGrid>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March 2008</w:t>
            </w:r>
          </w:p>
        </w:tc>
        <w:tc>
          <w:tcPr>
            <w:tcW w:w="7386" w:type="dxa"/>
            <w:shd w:val="clear" w:color="000000"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i/>
                <w:sz w:val="22"/>
                <w:lang w:val="en-US"/>
              </w:rPr>
            </w:pPr>
            <w:r>
              <w:rPr>
                <w:rFonts w:cs="Helvetica"/>
                <w:sz w:val="22"/>
                <w:szCs w:val="22"/>
                <w:lang w:val="en-US"/>
              </w:rPr>
              <w:t>My research was</w:t>
            </w:r>
            <w:r w:rsidRPr="00EF76E9">
              <w:rPr>
                <w:rFonts w:cs="Helvetica"/>
                <w:sz w:val="22"/>
                <w:szCs w:val="22"/>
                <w:lang w:val="en-US"/>
              </w:rPr>
              <w:t xml:space="preserve"> featured in </w:t>
            </w:r>
            <w:r w:rsidRPr="00EF76E9">
              <w:rPr>
                <w:rFonts w:cs="Helvetica"/>
                <w:b/>
                <w:sz w:val="22"/>
                <w:szCs w:val="22"/>
                <w:lang w:val="en-US"/>
              </w:rPr>
              <w:t>New Scientist</w:t>
            </w:r>
            <w:r w:rsidRPr="00EF76E9">
              <w:rPr>
                <w:rFonts w:cs="Helvetica"/>
                <w:sz w:val="22"/>
                <w:szCs w:val="22"/>
                <w:lang w:val="en-US"/>
              </w:rPr>
              <w:t xml:space="preserve"> article</w:t>
            </w:r>
            <w:r w:rsidRPr="00EF76E9">
              <w:rPr>
                <w:rFonts w:cs="Helvetica"/>
                <w:sz w:val="22"/>
                <w:lang w:val="en-US"/>
              </w:rPr>
              <w:t xml:space="preserve"> </w:t>
            </w:r>
            <w:r w:rsidRPr="00EF76E9">
              <w:rPr>
                <w:rFonts w:cs="Helvetica"/>
                <w:i/>
                <w:sz w:val="22"/>
                <w:szCs w:val="22"/>
                <w:lang w:val="en-US"/>
              </w:rPr>
              <w:t xml:space="preserve">“Has ‘dark </w:t>
            </w:r>
            <w:proofErr w:type="spellStart"/>
            <w:r w:rsidRPr="00EF76E9">
              <w:rPr>
                <w:rFonts w:cs="Helvetica"/>
                <w:i/>
                <w:sz w:val="22"/>
                <w:szCs w:val="22"/>
                <w:lang w:val="en-US"/>
              </w:rPr>
              <w:t>ﬂuid</w:t>
            </w:r>
            <w:proofErr w:type="spellEnd"/>
            <w:r w:rsidRPr="00EF76E9">
              <w:rPr>
                <w:rFonts w:cs="Helvetica"/>
                <w:i/>
                <w:sz w:val="22"/>
                <w:szCs w:val="22"/>
                <w:lang w:val="en-US"/>
              </w:rPr>
              <w:t>’ saved Earth from</w:t>
            </w:r>
            <w:r w:rsidRPr="00EF76E9">
              <w:rPr>
                <w:rFonts w:cs="Helvetica"/>
                <w:i/>
                <w:sz w:val="22"/>
                <w:lang w:val="en-US"/>
              </w:rPr>
              <w:t xml:space="preserve"> </w:t>
            </w:r>
            <w:r w:rsidRPr="00EF76E9">
              <w:rPr>
                <w:rFonts w:cs="Helvetica"/>
                <w:i/>
                <w:sz w:val="22"/>
                <w:szCs w:val="22"/>
                <w:lang w:val="en-US"/>
              </w:rPr>
              <w:t>oblivion?”</w:t>
            </w:r>
          </w:p>
        </w:tc>
      </w:tr>
      <w:tr w:rsidR="00797E08" w:rsidRPr="00EF76E9">
        <w:tc>
          <w:tcPr>
            <w:tcW w:w="2235" w:type="dxa"/>
            <w:shd w:val="clear" w:color="000000" w:fill="auto"/>
          </w:tcPr>
          <w:p w:rsidR="00797E08" w:rsidRPr="00EF76E9" w:rsidRDefault="00797E08" w:rsidP="00797E08">
            <w:pPr>
              <w:rPr>
                <w:rFonts w:cs="Helvetica"/>
                <w:sz w:val="22"/>
                <w:szCs w:val="22"/>
                <w:lang w:val="en-US"/>
              </w:rPr>
            </w:pPr>
            <w:r w:rsidRPr="00EF76E9">
              <w:rPr>
                <w:rFonts w:cs="Helvetica"/>
                <w:sz w:val="22"/>
                <w:szCs w:val="22"/>
                <w:lang w:val="en-US"/>
              </w:rPr>
              <w:t>Oct 2006</w:t>
            </w:r>
          </w:p>
        </w:tc>
        <w:tc>
          <w:tcPr>
            <w:tcW w:w="7386" w:type="dxa"/>
            <w:shd w:val="clear" w:color="000000" w:fill="auto"/>
          </w:tcPr>
          <w:p w:rsidR="00797E08" w:rsidRPr="00EF76E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sz w:val="22"/>
                <w:lang w:val="en-US"/>
              </w:rPr>
            </w:pPr>
            <w:r w:rsidRPr="00EF76E9">
              <w:rPr>
                <w:rFonts w:cs="Helvetica"/>
                <w:sz w:val="22"/>
                <w:szCs w:val="22"/>
                <w:lang w:val="en-US"/>
              </w:rPr>
              <w:t xml:space="preserve">STFC Frontiers magazine personal interview on </w:t>
            </w:r>
            <w:proofErr w:type="spellStart"/>
            <w:r w:rsidRPr="00EF76E9">
              <w:rPr>
                <w:rFonts w:cs="Helvetica"/>
                <w:sz w:val="22"/>
                <w:szCs w:val="22"/>
                <w:lang w:val="en-US"/>
              </w:rPr>
              <w:t>Halliday</w:t>
            </w:r>
            <w:proofErr w:type="spellEnd"/>
            <w:r w:rsidRPr="00EF76E9">
              <w:rPr>
                <w:rFonts w:cs="Helvetica"/>
                <w:sz w:val="22"/>
                <w:szCs w:val="22"/>
                <w:lang w:val="en-US"/>
              </w:rPr>
              <w:t xml:space="preserve"> award;</w:t>
            </w:r>
            <w:r w:rsidRPr="00EF76E9">
              <w:rPr>
                <w:rFonts w:cs="Helvetica"/>
                <w:sz w:val="22"/>
                <w:lang w:val="en-US"/>
              </w:rPr>
              <w:t xml:space="preserve"> </w:t>
            </w:r>
            <w:r w:rsidRPr="00EF76E9">
              <w:rPr>
                <w:rFonts w:cs="Helvetica"/>
                <w:sz w:val="22"/>
                <w:szCs w:val="22"/>
                <w:lang w:val="en-US"/>
              </w:rPr>
              <w:t>“Strings,</w:t>
            </w:r>
            <w:r w:rsidRPr="00EF76E9">
              <w:rPr>
                <w:rFonts w:cs="Helvetica"/>
                <w:sz w:val="22"/>
                <w:lang w:val="en-US"/>
              </w:rPr>
              <w:t xml:space="preserve"> </w:t>
            </w:r>
          </w:p>
          <w:p w:rsidR="00797E08" w:rsidRPr="00EF76E9" w:rsidRDefault="00797E08" w:rsidP="00797E08">
            <w:pPr>
              <w:tabs>
                <w:tab w:val="left" w:pos="1792"/>
              </w:tabs>
              <w:rPr>
                <w:rFonts w:cs="Helvetica"/>
                <w:sz w:val="22"/>
                <w:szCs w:val="22"/>
                <w:lang w:val="en-US"/>
              </w:rPr>
            </w:pPr>
            <w:proofErr w:type="gramStart"/>
            <w:r w:rsidRPr="00EF76E9">
              <w:rPr>
                <w:rFonts w:cs="Helvetica"/>
                <w:sz w:val="22"/>
                <w:szCs w:val="22"/>
                <w:lang w:val="en-US"/>
              </w:rPr>
              <w:t>black</w:t>
            </w:r>
            <w:proofErr w:type="gramEnd"/>
            <w:r w:rsidRPr="00EF76E9">
              <w:rPr>
                <w:rFonts w:cs="Helvetica"/>
                <w:sz w:val="22"/>
                <w:szCs w:val="22"/>
                <w:lang w:val="en-US"/>
              </w:rPr>
              <w:t xml:space="preserve"> holes and plasma balls”</w:t>
            </w:r>
          </w:p>
        </w:tc>
      </w:tr>
    </w:tbl>
    <w:p w:rsidR="00797E08" w:rsidRDefault="00797E08" w:rsidP="00797E08">
      <w:pPr>
        <w:rPr>
          <w:rFonts w:cs="Helvetica"/>
          <w:sz w:val="22"/>
          <w:szCs w:val="22"/>
          <w:lang w:val="en-US"/>
        </w:rPr>
      </w:pPr>
    </w:p>
    <w:p w:rsidR="00797E08" w:rsidRPr="0065454E" w:rsidRDefault="00797E08" w:rsidP="00797E08">
      <w:pPr>
        <w:spacing w:after="120"/>
        <w:rPr>
          <w:rFonts w:cs="Helvetica"/>
          <w:b/>
          <w:sz w:val="22"/>
          <w:szCs w:val="22"/>
          <w:lang w:val="en-US"/>
        </w:rPr>
      </w:pPr>
      <w:r w:rsidRPr="0065454E">
        <w:rPr>
          <w:rFonts w:cs="Helvetica"/>
          <w:b/>
          <w:sz w:val="22"/>
          <w:szCs w:val="22"/>
          <w:lang w:val="en-US"/>
        </w:rPr>
        <w:t>Funding ID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000000" w:fill="auto"/>
        <w:tblLook w:val="00BF"/>
      </w:tblPr>
      <w:tblGrid>
        <w:gridCol w:w="2235"/>
        <w:gridCol w:w="7386"/>
      </w:tblGrid>
      <w:tr w:rsidR="00797E08">
        <w:tc>
          <w:tcPr>
            <w:tcW w:w="2235" w:type="dxa"/>
            <w:shd w:val="clear" w:color="000000" w:fill="auto"/>
          </w:tcPr>
          <w:p w:rsidR="00797E08" w:rsidRDefault="00C30330" w:rsidP="00797E08">
            <w:pPr>
              <w:rPr>
                <w:rFonts w:cs="Helvetica"/>
                <w:sz w:val="22"/>
                <w:szCs w:val="22"/>
                <w:lang w:val="en-US"/>
              </w:rPr>
            </w:pPr>
            <w:r>
              <w:rPr>
                <w:rFonts w:cs="Helvetica"/>
                <w:sz w:val="22"/>
                <w:szCs w:val="22"/>
                <w:lang w:val="en-US"/>
              </w:rPr>
              <w:t>Oct 2011-Oct 2014</w:t>
            </w:r>
          </w:p>
        </w:tc>
        <w:tc>
          <w:tcPr>
            <w:tcW w:w="7386" w:type="dxa"/>
            <w:shd w:val="clear" w:color="000000" w:fill="auto"/>
          </w:tcPr>
          <w:p w:rsidR="00797E08" w:rsidRDefault="00797E08" w:rsidP="00797E08">
            <w:pPr>
              <w:rPr>
                <w:rFonts w:cs="Helvetica"/>
                <w:sz w:val="22"/>
                <w:szCs w:val="22"/>
                <w:lang w:val="en-US"/>
              </w:rPr>
            </w:pPr>
            <w:r>
              <w:rPr>
                <w:rFonts w:cs="Helvetica"/>
                <w:sz w:val="22"/>
                <w:szCs w:val="22"/>
                <w:lang w:val="en-US"/>
              </w:rPr>
              <w:t xml:space="preserve">Co-investigator (1 of 12) for STFC consolidated grant “M-theory, Cosmology and Quantum Field Theory” at Imperial; total value </w:t>
            </w:r>
            <w:r w:rsidR="00C30330">
              <w:rPr>
                <w:rFonts w:cs="Helvetica"/>
                <w:sz w:val="22"/>
                <w:szCs w:val="22"/>
                <w:lang w:val="en-US"/>
              </w:rPr>
              <w:t>£1,514</w:t>
            </w:r>
            <w:r>
              <w:rPr>
                <w:rFonts w:cs="Helvetica"/>
                <w:sz w:val="22"/>
                <w:szCs w:val="22"/>
                <w:lang w:val="en-US"/>
              </w:rPr>
              <w:t>,000</w:t>
            </w:r>
          </w:p>
        </w:tc>
      </w:tr>
    </w:tbl>
    <w:p w:rsidR="00797E08" w:rsidRPr="005C7CED" w:rsidRDefault="00797E08" w:rsidP="00797E08">
      <w:pPr>
        <w:rPr>
          <w:rFonts w:cs="Helvetica"/>
          <w:b/>
          <w:sz w:val="28"/>
          <w:szCs w:val="22"/>
          <w:lang w:val="en-US"/>
        </w:rPr>
      </w:pPr>
      <w:r>
        <w:rPr>
          <w:rFonts w:cs="Helvetica"/>
          <w:sz w:val="22"/>
          <w:szCs w:val="22"/>
          <w:lang w:val="en-US"/>
        </w:rPr>
        <w:br w:type="page"/>
      </w:r>
      <w:r w:rsidRPr="005C7CED">
        <w:rPr>
          <w:rFonts w:cs="Helvetica"/>
          <w:sz w:val="28"/>
          <w:szCs w:val="22"/>
          <w:lang w:val="en-US"/>
        </w:rPr>
        <w:t>Section 1</w:t>
      </w:r>
      <w:r w:rsidRPr="005C7CED">
        <w:rPr>
          <w:sz w:val="28"/>
        </w:rPr>
        <w:t xml:space="preserve">c. </w:t>
      </w:r>
      <w:r w:rsidRPr="005C7CED">
        <w:rPr>
          <w:rFonts w:cs="Helvetica"/>
          <w:b/>
          <w:sz w:val="28"/>
          <w:szCs w:val="22"/>
          <w:lang w:val="en-US"/>
        </w:rPr>
        <w:t xml:space="preserve">Early Achievements </w:t>
      </w:r>
      <w:proofErr w:type="gramStart"/>
      <w:r w:rsidRPr="005C7CED">
        <w:rPr>
          <w:rFonts w:cs="Helvetica"/>
          <w:b/>
          <w:sz w:val="28"/>
          <w:szCs w:val="22"/>
          <w:lang w:val="en-US"/>
        </w:rPr>
        <w:t>Track-Record</w:t>
      </w:r>
      <w:proofErr w:type="gramEnd"/>
    </w:p>
    <w:p w:rsidR="00797E08"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60" w:after="60"/>
        <w:ind w:left="113" w:hanging="113"/>
        <w:rPr>
          <w:rFonts w:ascii="Times New Roman" w:hAnsi="Times New Roman"/>
          <w:sz w:val="22"/>
        </w:rPr>
      </w:pPr>
    </w:p>
    <w:p w:rsidR="00797E08"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60"/>
        <w:ind w:left="113" w:hanging="113"/>
        <w:rPr>
          <w:rFonts w:ascii="Times New Roman" w:hAnsi="Times New Roman"/>
          <w:sz w:val="22"/>
        </w:rPr>
      </w:pPr>
      <w:proofErr w:type="spellStart"/>
      <w:r w:rsidRPr="005F03BE">
        <w:rPr>
          <w:rFonts w:ascii="Times New Roman" w:hAnsi="Times New Roman"/>
          <w:b/>
          <w:i/>
          <w:sz w:val="22"/>
        </w:rPr>
        <w:t>Halliday</w:t>
      </w:r>
      <w:proofErr w:type="spellEnd"/>
      <w:r w:rsidRPr="005F03BE">
        <w:rPr>
          <w:rFonts w:ascii="Times New Roman" w:hAnsi="Times New Roman"/>
          <w:b/>
          <w:i/>
          <w:sz w:val="22"/>
        </w:rPr>
        <w:t xml:space="preserve"> award, 2006:</w:t>
      </w:r>
      <w:r>
        <w:rPr>
          <w:rFonts w:ascii="Times New Roman" w:hAnsi="Times New Roman"/>
          <w:i/>
          <w:sz w:val="22"/>
        </w:rPr>
        <w:t xml:space="preserve"> </w:t>
      </w:r>
      <w:r>
        <w:rPr>
          <w:rFonts w:ascii="Times New Roman" w:hAnsi="Times New Roman"/>
          <w:sz w:val="22"/>
        </w:rPr>
        <w:t xml:space="preserve"> The STFC is the research council in the UK that funds all of theoretical and experimental </w:t>
      </w:r>
      <w:proofErr w:type="gramStart"/>
      <w:r>
        <w:rPr>
          <w:rFonts w:ascii="Times New Roman" w:hAnsi="Times New Roman"/>
          <w:sz w:val="22"/>
        </w:rPr>
        <w:t>high energy</w:t>
      </w:r>
      <w:proofErr w:type="gramEnd"/>
      <w:r>
        <w:rPr>
          <w:rFonts w:ascii="Times New Roman" w:hAnsi="Times New Roman"/>
          <w:sz w:val="22"/>
        </w:rPr>
        <w:t xml:space="preserve"> physics, astrophysics and cosmology. They award a number of advanced </w:t>
      </w:r>
      <w:proofErr w:type="gramStart"/>
      <w:r>
        <w:rPr>
          <w:rFonts w:ascii="Times New Roman" w:hAnsi="Times New Roman"/>
          <w:sz w:val="22"/>
        </w:rPr>
        <w:t>5 year</w:t>
      </w:r>
      <w:proofErr w:type="gramEnd"/>
      <w:r>
        <w:rPr>
          <w:rFonts w:ascii="Times New Roman" w:hAnsi="Times New Roman"/>
          <w:sz w:val="22"/>
        </w:rPr>
        <w:t xml:space="preserve"> fellowships each year across all of these areas. These advances fellowships are prestigious positions, given to the </w:t>
      </w:r>
      <w:r w:rsidRPr="00DF1D76">
        <w:rPr>
          <w:rFonts w:ascii="Times New Roman" w:hAnsi="Times New Roman"/>
          <w:b/>
          <w:sz w:val="22"/>
        </w:rPr>
        <w:t>top</w:t>
      </w:r>
      <w:r>
        <w:rPr>
          <w:rFonts w:ascii="Times New Roman" w:hAnsi="Times New Roman"/>
          <w:sz w:val="22"/>
        </w:rPr>
        <w:t xml:space="preserve"> young researchers. However, one </w:t>
      </w:r>
      <w:proofErr w:type="spellStart"/>
      <w:r>
        <w:rPr>
          <w:rFonts w:ascii="Times New Roman" w:hAnsi="Times New Roman"/>
          <w:sz w:val="22"/>
        </w:rPr>
        <w:t>Halliday</w:t>
      </w:r>
      <w:proofErr w:type="spellEnd"/>
      <w:r>
        <w:rPr>
          <w:rFonts w:ascii="Times New Roman" w:hAnsi="Times New Roman"/>
          <w:sz w:val="22"/>
        </w:rPr>
        <w:t xml:space="preserve"> award is then given to the best of all these advanced fellows in the year. This is a highly prestigious </w:t>
      </w:r>
      <w:proofErr w:type="gramStart"/>
      <w:r>
        <w:rPr>
          <w:rFonts w:ascii="Times New Roman" w:hAnsi="Times New Roman"/>
          <w:sz w:val="22"/>
        </w:rPr>
        <w:t>awards</w:t>
      </w:r>
      <w:proofErr w:type="gramEnd"/>
      <w:r>
        <w:rPr>
          <w:rFonts w:ascii="Times New Roman" w:hAnsi="Times New Roman"/>
          <w:sz w:val="22"/>
        </w:rPr>
        <w:t xml:space="preserve">, and also carries £50000 extra funding. </w:t>
      </w:r>
    </w:p>
    <w:p w:rsidR="00797E08" w:rsidRPr="00166A15"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60"/>
        <w:ind w:left="113" w:hanging="113"/>
        <w:rPr>
          <w:rFonts w:ascii="Times New Roman" w:hAnsi="Times New Roman"/>
          <w:sz w:val="22"/>
        </w:rPr>
      </w:pPr>
      <w:r w:rsidRPr="00FA5D20">
        <w:rPr>
          <w:rFonts w:ascii="Times New Roman" w:hAnsi="Times New Roman"/>
          <w:b/>
          <w:sz w:val="22"/>
        </w:rPr>
        <w:t>Media</w:t>
      </w:r>
      <w:r>
        <w:rPr>
          <w:rFonts w:ascii="Times New Roman" w:hAnsi="Times New Roman"/>
          <w:b/>
          <w:sz w:val="22"/>
        </w:rPr>
        <w:t xml:space="preserve"> </w:t>
      </w:r>
      <w:proofErr w:type="gramStart"/>
      <w:r>
        <w:rPr>
          <w:rFonts w:ascii="Times New Roman" w:hAnsi="Times New Roman"/>
          <w:b/>
          <w:sz w:val="22"/>
        </w:rPr>
        <w:t>2008 ;</w:t>
      </w:r>
      <w:proofErr w:type="gramEnd"/>
      <w:r>
        <w:rPr>
          <w:rFonts w:ascii="Times New Roman" w:hAnsi="Times New Roman"/>
          <w:b/>
          <w:sz w:val="22"/>
        </w:rPr>
        <w:t xml:space="preserve"> </w:t>
      </w:r>
      <w:r w:rsidRPr="00166A15">
        <w:rPr>
          <w:rFonts w:ascii="Times New Roman" w:hAnsi="Times New Roman"/>
          <w:sz w:val="22"/>
        </w:rPr>
        <w:t>My work on modified theories of gravity (publication</w:t>
      </w:r>
      <w:r>
        <w:rPr>
          <w:rFonts w:ascii="Times New Roman" w:hAnsi="Times New Roman"/>
          <w:sz w:val="22"/>
        </w:rPr>
        <w:t xml:space="preserve"> 13 below</w:t>
      </w:r>
      <w:r w:rsidRPr="00166A15">
        <w:rPr>
          <w:rFonts w:ascii="Times New Roman" w:hAnsi="Times New Roman"/>
          <w:sz w:val="22"/>
        </w:rPr>
        <w:t xml:space="preserve">) was </w:t>
      </w:r>
      <w:r>
        <w:rPr>
          <w:rFonts w:ascii="Times New Roman" w:hAnsi="Times New Roman"/>
          <w:sz w:val="22"/>
        </w:rPr>
        <w:t>reviewed</w:t>
      </w:r>
      <w:r w:rsidRPr="00166A15">
        <w:rPr>
          <w:rFonts w:ascii="Times New Roman" w:hAnsi="Times New Roman"/>
          <w:sz w:val="22"/>
        </w:rPr>
        <w:t xml:space="preserve"> in </w:t>
      </w:r>
      <w:r>
        <w:rPr>
          <w:rFonts w:ascii="Times New Roman" w:hAnsi="Times New Roman"/>
          <w:sz w:val="22"/>
        </w:rPr>
        <w:t>the</w:t>
      </w:r>
      <w:r w:rsidRPr="00166A15">
        <w:rPr>
          <w:rFonts w:ascii="Times New Roman" w:hAnsi="Times New Roman"/>
          <w:sz w:val="22"/>
        </w:rPr>
        <w:t xml:space="preserve"> article “Has ‘dark </w:t>
      </w:r>
      <w:proofErr w:type="spellStart"/>
      <w:r w:rsidRPr="00166A15">
        <w:rPr>
          <w:rFonts w:ascii="Times New Roman" w:hAnsi="Times New Roman"/>
          <w:sz w:val="22"/>
        </w:rPr>
        <w:t>ﬂui</w:t>
      </w:r>
      <w:r>
        <w:rPr>
          <w:rFonts w:ascii="Times New Roman" w:hAnsi="Times New Roman"/>
          <w:sz w:val="22"/>
        </w:rPr>
        <w:t>d</w:t>
      </w:r>
      <w:proofErr w:type="spellEnd"/>
      <w:r>
        <w:rPr>
          <w:rFonts w:ascii="Times New Roman" w:hAnsi="Times New Roman"/>
          <w:sz w:val="22"/>
        </w:rPr>
        <w:t xml:space="preserve">’ saved Earth from oblivion?” in the popular publication </w:t>
      </w:r>
      <w:r w:rsidRPr="00166A15">
        <w:rPr>
          <w:rFonts w:ascii="Times New Roman" w:hAnsi="Times New Roman"/>
          <w:b/>
          <w:sz w:val="22"/>
        </w:rPr>
        <w:t>New Scientist</w:t>
      </w:r>
      <w:r>
        <w:rPr>
          <w:rFonts w:ascii="Times New Roman" w:hAnsi="Times New Roman"/>
          <w:b/>
          <w:sz w:val="22"/>
        </w:rPr>
        <w:t>.</w:t>
      </w:r>
    </w:p>
    <w:p w:rsidR="00797E08" w:rsidRDefault="00797E08" w:rsidP="00797E08">
      <w:pPr>
        <w:spacing w:before="120" w:after="120"/>
        <w:rPr>
          <w:b/>
          <w:sz w:val="22"/>
        </w:rPr>
      </w:pPr>
      <w:r>
        <w:rPr>
          <w:b/>
          <w:sz w:val="22"/>
        </w:rPr>
        <w:t>Contributed chapters in textbooks</w:t>
      </w:r>
    </w:p>
    <w:p w:rsidR="00797E08" w:rsidRPr="00FA5D20" w:rsidRDefault="00797E08" w:rsidP="00797E08">
      <w:pPr>
        <w:numPr>
          <w:ilvl w:val="0"/>
          <w:numId w:val="17"/>
        </w:numPr>
        <w:suppressAutoHyphens/>
        <w:ind w:left="284" w:hanging="227"/>
        <w:rPr>
          <w:sz w:val="22"/>
        </w:rPr>
      </w:pPr>
      <w:r>
        <w:rPr>
          <w:b/>
          <w:sz w:val="22"/>
        </w:rPr>
        <w:t xml:space="preserve"> </w:t>
      </w:r>
      <w:r>
        <w:rPr>
          <w:sz w:val="22"/>
        </w:rPr>
        <w:t xml:space="preserve">G. Horowitz and T. Wiseman, “General black holes in </w:t>
      </w:r>
      <w:proofErr w:type="spellStart"/>
      <w:r>
        <w:rPr>
          <w:sz w:val="22"/>
        </w:rPr>
        <w:t>Kaluza</w:t>
      </w:r>
      <w:proofErr w:type="spellEnd"/>
      <w:r>
        <w:rPr>
          <w:sz w:val="22"/>
        </w:rPr>
        <w:t xml:space="preserve">-Klein theory”, </w:t>
      </w:r>
      <w:r w:rsidRPr="00FA5D20">
        <w:rPr>
          <w:b/>
          <w:sz w:val="22"/>
        </w:rPr>
        <w:t>Chapter 4</w:t>
      </w:r>
      <w:r>
        <w:rPr>
          <w:sz w:val="22"/>
        </w:rPr>
        <w:t xml:space="preserve"> and </w:t>
      </w:r>
      <w:r w:rsidRPr="00FA5D20">
        <w:rPr>
          <w:sz w:val="22"/>
        </w:rPr>
        <w:t>T. Wiseman, “</w:t>
      </w:r>
      <w:hyperlink r:id="rId10" w:history="1">
        <w:r w:rsidRPr="00FA5D20">
          <w:rPr>
            <w:sz w:val="22"/>
          </w:rPr>
          <w:t>Numerical construction of static and stationary black holes</w:t>
        </w:r>
      </w:hyperlink>
      <w:r w:rsidRPr="00FA5D20">
        <w:rPr>
          <w:sz w:val="22"/>
        </w:rPr>
        <w:t xml:space="preserve">”, </w:t>
      </w:r>
      <w:r w:rsidRPr="00FA5D20">
        <w:rPr>
          <w:b/>
          <w:sz w:val="22"/>
        </w:rPr>
        <w:t>Chapter 10</w:t>
      </w:r>
      <w:r w:rsidRPr="00FA5D20">
        <w:rPr>
          <w:sz w:val="22"/>
        </w:rPr>
        <w:t xml:space="preserve"> of “Higher dimensional black holes”, editor G. Horowitz, to be published 2012, </w:t>
      </w:r>
      <w:r w:rsidRPr="00FA5D20">
        <w:rPr>
          <w:b/>
          <w:sz w:val="22"/>
        </w:rPr>
        <w:t>Cambridge University Press</w:t>
      </w:r>
      <w:r w:rsidRPr="00FA5D20">
        <w:rPr>
          <w:sz w:val="22"/>
        </w:rPr>
        <w:t>, ISBN-13: 9781107013452</w:t>
      </w:r>
    </w:p>
    <w:p w:rsidR="00797E08" w:rsidRDefault="00797E08" w:rsidP="00797E08">
      <w:pPr>
        <w:spacing w:before="120" w:after="120"/>
        <w:rPr>
          <w:b/>
          <w:sz w:val="22"/>
        </w:rPr>
      </w:pPr>
      <w:r>
        <w:rPr>
          <w:b/>
          <w:sz w:val="22"/>
        </w:rPr>
        <w:t>Articles in major refereed journals (Citations from SPIRES database</w:t>
      </w:r>
      <w:proofErr w:type="gramStart"/>
      <w:r>
        <w:rPr>
          <w:b/>
          <w:sz w:val="22"/>
        </w:rPr>
        <w:t>) ;</w:t>
      </w:r>
      <w:proofErr w:type="gramEnd"/>
      <w:r>
        <w:rPr>
          <w:b/>
          <w:sz w:val="22"/>
        </w:rPr>
        <w:t xml:space="preserve">     SPIRES `h-index’ = 20</w:t>
      </w:r>
    </w:p>
    <w:p w:rsidR="00797E08" w:rsidRPr="00362433" w:rsidRDefault="00797E08" w:rsidP="00797E08">
      <w:pPr>
        <w:spacing w:before="120" w:after="120"/>
        <w:rPr>
          <w:b/>
          <w:sz w:val="22"/>
        </w:rPr>
      </w:pPr>
      <w:r>
        <w:rPr>
          <w:i/>
          <w:sz w:val="22"/>
        </w:rPr>
        <w:t xml:space="preserve">Note that it is conventional in </w:t>
      </w:r>
      <w:proofErr w:type="gramStart"/>
      <w:r>
        <w:rPr>
          <w:i/>
          <w:sz w:val="22"/>
        </w:rPr>
        <w:t>high energy</w:t>
      </w:r>
      <w:proofErr w:type="gramEnd"/>
      <w:r>
        <w:rPr>
          <w:i/>
          <w:sz w:val="22"/>
        </w:rPr>
        <w:t xml:space="preserve"> theory for author lists to be </w:t>
      </w:r>
      <w:r>
        <w:rPr>
          <w:b/>
          <w:i/>
          <w:sz w:val="22"/>
        </w:rPr>
        <w:t>alphabetical</w:t>
      </w:r>
    </w:p>
    <w:p w:rsidR="00797E08" w:rsidRPr="00362433" w:rsidRDefault="00797E08" w:rsidP="00797E08">
      <w:pPr>
        <w:spacing w:before="120" w:after="120"/>
        <w:rPr>
          <w:b/>
          <w:sz w:val="22"/>
        </w:rPr>
      </w:pPr>
      <w:r>
        <w:rPr>
          <w:b/>
          <w:sz w:val="22"/>
        </w:rPr>
        <w:t xml:space="preserve">Colour </w:t>
      </w:r>
      <w:proofErr w:type="gramStart"/>
      <w:r>
        <w:rPr>
          <w:b/>
          <w:sz w:val="22"/>
        </w:rPr>
        <w:t>code :</w:t>
      </w:r>
      <w:proofErr w:type="gramEnd"/>
      <w:r>
        <w:rPr>
          <w:b/>
          <w:sz w:val="22"/>
        </w:rPr>
        <w:t xml:space="preserve">  </w:t>
      </w:r>
      <w:r w:rsidRPr="005F03BE">
        <w:rPr>
          <w:b/>
          <w:sz w:val="22"/>
          <w:shd w:val="solid" w:color="F79646" w:themeColor="accent6" w:fill="auto"/>
        </w:rPr>
        <w:t>Orange</w:t>
      </w:r>
      <w:r>
        <w:rPr>
          <w:b/>
          <w:sz w:val="22"/>
        </w:rPr>
        <w:t xml:space="preserve"> = citations &gt; 100 </w:t>
      </w:r>
      <w:r w:rsidRPr="00AA1AC4">
        <w:rPr>
          <w:b/>
          <w:i/>
          <w:sz w:val="22"/>
        </w:rPr>
        <w:t>or</w:t>
      </w:r>
      <w:r>
        <w:rPr>
          <w:b/>
          <w:sz w:val="22"/>
        </w:rPr>
        <w:t xml:space="preserve"> published in Phys Rev </w:t>
      </w:r>
      <w:proofErr w:type="spellStart"/>
      <w:r>
        <w:rPr>
          <w:b/>
          <w:sz w:val="22"/>
        </w:rPr>
        <w:t>Lett</w:t>
      </w:r>
      <w:proofErr w:type="spellEnd"/>
      <w:r>
        <w:rPr>
          <w:b/>
          <w:sz w:val="22"/>
        </w:rPr>
        <w:t xml:space="preserve">. </w:t>
      </w:r>
      <w:r w:rsidRPr="005F03BE">
        <w:rPr>
          <w:b/>
          <w:sz w:val="22"/>
          <w:shd w:val="solid" w:color="8DB3E2" w:themeColor="text2" w:themeTint="66" w:fill="auto"/>
        </w:rPr>
        <w:t>Blue</w:t>
      </w:r>
      <w:r>
        <w:rPr>
          <w:b/>
          <w:sz w:val="22"/>
        </w:rPr>
        <w:t xml:space="preserve"> = citations &gt; 50</w:t>
      </w:r>
    </w:p>
    <w:p w:rsidR="00797E08" w:rsidRDefault="00797E08" w:rsidP="00797E08">
      <w:pPr>
        <w:numPr>
          <w:ilvl w:val="0"/>
          <w:numId w:val="17"/>
        </w:numPr>
        <w:tabs>
          <w:tab w:val="clear" w:pos="240"/>
        </w:tabs>
        <w:ind w:left="284" w:hanging="227"/>
        <w:rPr>
          <w:sz w:val="22"/>
          <w:shd w:val="clear" w:color="auto" w:fill="FF6FCF"/>
        </w:rPr>
      </w:pPr>
      <w:r>
        <w:rPr>
          <w:sz w:val="22"/>
          <w:shd w:val="nil"/>
        </w:rPr>
        <w:t xml:space="preserve"> </w:t>
      </w:r>
      <w:r w:rsidRPr="005F03BE">
        <w:rPr>
          <w:sz w:val="22"/>
          <w:shd w:val="solid" w:color="F79646" w:themeColor="accent6" w:fill="FFCC66"/>
        </w:rPr>
        <w:t xml:space="preserve">P. </w:t>
      </w:r>
      <w:proofErr w:type="spellStart"/>
      <w:r w:rsidRPr="005F03BE">
        <w:rPr>
          <w:sz w:val="22"/>
          <w:shd w:val="solid" w:color="F79646" w:themeColor="accent6" w:fill="FFCC66"/>
        </w:rPr>
        <w:t>Figueras</w:t>
      </w:r>
      <w:proofErr w:type="spellEnd"/>
      <w:r w:rsidRPr="005F03BE">
        <w:rPr>
          <w:sz w:val="22"/>
          <w:shd w:val="solid" w:color="F79646" w:themeColor="accent6" w:fill="FFCC66"/>
        </w:rPr>
        <w:t xml:space="preserve"> and T. Wiseman, “Gravity and large black holes in Randall-</w:t>
      </w:r>
      <w:proofErr w:type="spellStart"/>
      <w:r w:rsidRPr="005F03BE">
        <w:rPr>
          <w:sz w:val="22"/>
          <w:shd w:val="solid" w:color="F79646" w:themeColor="accent6" w:fill="FFCC66"/>
        </w:rPr>
        <w:t>Sundrum</w:t>
      </w:r>
      <w:proofErr w:type="spellEnd"/>
      <w:r w:rsidRPr="005F03BE">
        <w:rPr>
          <w:sz w:val="22"/>
          <w:shd w:val="solid" w:color="F79646" w:themeColor="accent6" w:fill="FFCC66"/>
        </w:rPr>
        <w:t xml:space="preserve"> II </w:t>
      </w:r>
      <w:proofErr w:type="spellStart"/>
      <w:r w:rsidRPr="005F03BE">
        <w:rPr>
          <w:sz w:val="22"/>
          <w:shd w:val="solid" w:color="F79646" w:themeColor="accent6" w:fill="FFCC66"/>
        </w:rPr>
        <w:t>braneworlds</w:t>
      </w:r>
      <w:proofErr w:type="spellEnd"/>
      <w:r w:rsidRPr="005F03BE">
        <w:rPr>
          <w:sz w:val="22"/>
          <w:shd w:val="solid" w:color="F79646" w:themeColor="accent6" w:fill="FFCC66"/>
        </w:rPr>
        <w:t xml:space="preserve">,” </w:t>
      </w:r>
      <w:r w:rsidRPr="005F03BE">
        <w:rPr>
          <w:b/>
          <w:sz w:val="22"/>
          <w:shd w:val="solid" w:color="F79646" w:themeColor="accent6" w:fill="FFCC66"/>
        </w:rPr>
        <w:t>Phys. Rev. Lett.</w:t>
      </w:r>
      <w:r w:rsidRPr="005F03BE">
        <w:rPr>
          <w:sz w:val="22"/>
          <w:shd w:val="solid" w:color="F79646" w:themeColor="accent6" w:fill="FFCC66"/>
        </w:rPr>
        <w:t xml:space="preserve">107 (2011) </w:t>
      </w:r>
      <w:proofErr w:type="gramStart"/>
      <w:r w:rsidRPr="005F03BE">
        <w:rPr>
          <w:sz w:val="22"/>
          <w:shd w:val="solid" w:color="F79646" w:themeColor="accent6" w:fill="FFCC66"/>
        </w:rPr>
        <w:t>081101 ;</w:t>
      </w:r>
      <w:proofErr w:type="gramEnd"/>
      <w:r w:rsidRPr="005F03BE">
        <w:rPr>
          <w:sz w:val="22"/>
          <w:shd w:val="solid" w:color="F79646" w:themeColor="accent6" w:fill="FFCC66"/>
        </w:rPr>
        <w:t xml:space="preserve"> Citations: 6</w:t>
      </w:r>
    </w:p>
    <w:p w:rsidR="00797E08" w:rsidRDefault="00797E08" w:rsidP="00797E08">
      <w:pPr>
        <w:numPr>
          <w:ilvl w:val="0"/>
          <w:numId w:val="17"/>
        </w:numPr>
        <w:tabs>
          <w:tab w:val="clear" w:pos="240"/>
        </w:tabs>
        <w:ind w:left="284" w:hanging="227"/>
        <w:rPr>
          <w:sz w:val="22"/>
        </w:rPr>
      </w:pPr>
      <w:r>
        <w:rPr>
          <w:sz w:val="22"/>
        </w:rPr>
        <w:t xml:space="preserve"> P. </w:t>
      </w:r>
      <w:proofErr w:type="spellStart"/>
      <w:r>
        <w:rPr>
          <w:sz w:val="22"/>
        </w:rPr>
        <w:t>Figueras</w:t>
      </w:r>
      <w:proofErr w:type="spellEnd"/>
      <w:r>
        <w:rPr>
          <w:sz w:val="22"/>
        </w:rPr>
        <w:t xml:space="preserve">, J. </w:t>
      </w:r>
      <w:proofErr w:type="spellStart"/>
      <w:r>
        <w:rPr>
          <w:sz w:val="22"/>
        </w:rPr>
        <w:t>Lucietti</w:t>
      </w:r>
      <w:proofErr w:type="spellEnd"/>
      <w:r>
        <w:rPr>
          <w:sz w:val="22"/>
        </w:rPr>
        <w:t xml:space="preserve"> and T. Wiseman, “Ricci </w:t>
      </w:r>
      <w:proofErr w:type="spellStart"/>
      <w:r>
        <w:rPr>
          <w:sz w:val="22"/>
        </w:rPr>
        <w:t>solitons</w:t>
      </w:r>
      <w:proofErr w:type="spellEnd"/>
      <w:r>
        <w:rPr>
          <w:sz w:val="22"/>
        </w:rPr>
        <w:t xml:space="preserve">, Ricci flow, and strongly coupled CFT in the Schwarzschild Unruh or </w:t>
      </w:r>
      <w:proofErr w:type="spellStart"/>
      <w:r>
        <w:rPr>
          <w:sz w:val="22"/>
        </w:rPr>
        <w:t>Boulware</w:t>
      </w:r>
      <w:proofErr w:type="spellEnd"/>
      <w:r>
        <w:rPr>
          <w:sz w:val="22"/>
        </w:rPr>
        <w:t xml:space="preserve"> </w:t>
      </w:r>
      <w:proofErr w:type="spellStart"/>
      <w:r>
        <w:rPr>
          <w:sz w:val="22"/>
        </w:rPr>
        <w:t>vacua</w:t>
      </w:r>
      <w:proofErr w:type="spellEnd"/>
      <w:r>
        <w:rPr>
          <w:sz w:val="22"/>
        </w:rPr>
        <w:t>,</w:t>
      </w:r>
      <w:proofErr w:type="gramStart"/>
      <w:r>
        <w:rPr>
          <w:sz w:val="22"/>
        </w:rPr>
        <w:t>”  accepted</w:t>
      </w:r>
      <w:proofErr w:type="gramEnd"/>
      <w:r>
        <w:rPr>
          <w:sz w:val="22"/>
        </w:rPr>
        <w:t xml:space="preserve"> for publication Class. Quant. </w:t>
      </w:r>
      <w:proofErr w:type="spellStart"/>
      <w:proofErr w:type="gramStart"/>
      <w:r>
        <w:rPr>
          <w:sz w:val="22"/>
        </w:rPr>
        <w:t>Grav</w:t>
      </w:r>
      <w:proofErr w:type="spellEnd"/>
      <w:r>
        <w:rPr>
          <w:sz w:val="22"/>
        </w:rPr>
        <w:t xml:space="preserve"> ;</w:t>
      </w:r>
      <w:proofErr w:type="gramEnd"/>
      <w:r>
        <w:rPr>
          <w:sz w:val="22"/>
        </w:rPr>
        <w:t xml:space="preserve"> Citations: 3</w:t>
      </w:r>
    </w:p>
    <w:p w:rsidR="00797E08" w:rsidRDefault="00797E08" w:rsidP="00797E08">
      <w:pPr>
        <w:pStyle w:val="Header1"/>
        <w:numPr>
          <w:ilvl w:val="0"/>
          <w:numId w:val="17"/>
        </w:numPr>
        <w:tabs>
          <w:tab w:val="clear" w:pos="240"/>
          <w:tab w:val="left" w:pos="720"/>
        </w:tabs>
        <w:ind w:left="284" w:hanging="227"/>
        <w:rPr>
          <w:rFonts w:ascii="Times New Roman" w:hAnsi="Times New Roman"/>
          <w:sz w:val="22"/>
        </w:rPr>
      </w:pPr>
      <w:r>
        <w:rPr>
          <w:rFonts w:ascii="Times New Roman" w:hAnsi="Times New Roman"/>
          <w:sz w:val="22"/>
        </w:rPr>
        <w:t xml:space="preserve"> T. Wiseman and B. Withers, ``Inhomogeneous post-inflationary Lambda-CDM cosmology as a </w:t>
      </w:r>
      <w:proofErr w:type="spellStart"/>
      <w:r>
        <w:rPr>
          <w:rFonts w:ascii="Times New Roman" w:hAnsi="Times New Roman"/>
          <w:sz w:val="22"/>
        </w:rPr>
        <w:t>moduli</w:t>
      </w:r>
      <w:proofErr w:type="spellEnd"/>
      <w:r>
        <w:rPr>
          <w:rFonts w:ascii="Times New Roman" w:hAnsi="Times New Roman"/>
          <w:sz w:val="22"/>
        </w:rPr>
        <w:t xml:space="preserve"> space expansion,'' accepted for publication Phys. Rev. D. </w:t>
      </w:r>
    </w:p>
    <w:p w:rsidR="00797E08" w:rsidRDefault="00797E08" w:rsidP="00797E08">
      <w:pPr>
        <w:pStyle w:val="Header1"/>
        <w:numPr>
          <w:ilvl w:val="0"/>
          <w:numId w:val="17"/>
        </w:numPr>
        <w:tabs>
          <w:tab w:val="clear" w:pos="240"/>
          <w:tab w:val="left" w:pos="720"/>
        </w:tabs>
        <w:ind w:left="284" w:hanging="227"/>
        <w:rPr>
          <w:rFonts w:ascii="Times New Roman" w:hAnsi="Times New Roman"/>
          <w:sz w:val="22"/>
        </w:rPr>
      </w:pPr>
      <w:r>
        <w:rPr>
          <w:rFonts w:ascii="Times New Roman" w:hAnsi="Times New Roman"/>
          <w:sz w:val="22"/>
        </w:rPr>
        <w:t xml:space="preserve"> S. </w:t>
      </w:r>
      <w:proofErr w:type="spellStart"/>
      <w:r>
        <w:rPr>
          <w:rFonts w:ascii="Times New Roman" w:hAnsi="Times New Roman"/>
          <w:sz w:val="22"/>
        </w:rPr>
        <w:t>Catterall</w:t>
      </w:r>
      <w:proofErr w:type="spellEnd"/>
      <w:r>
        <w:rPr>
          <w:rFonts w:ascii="Times New Roman" w:hAnsi="Times New Roman"/>
          <w:sz w:val="22"/>
        </w:rPr>
        <w:t xml:space="preserve">, </w:t>
      </w:r>
      <w:proofErr w:type="spellStart"/>
      <w:r>
        <w:rPr>
          <w:rFonts w:ascii="Times New Roman" w:hAnsi="Times New Roman"/>
          <w:sz w:val="22"/>
        </w:rPr>
        <w:t>Anosh</w:t>
      </w:r>
      <w:proofErr w:type="spellEnd"/>
      <w:r>
        <w:rPr>
          <w:rFonts w:ascii="Times New Roman" w:hAnsi="Times New Roman"/>
          <w:sz w:val="22"/>
        </w:rPr>
        <w:t xml:space="preserve"> Joseph and T. Wiseman, ``Thermal phases of D1-branes on a circle from lattice super Yang-Mills,'' JHEP 1012 (2010) </w:t>
      </w:r>
      <w:proofErr w:type="gramStart"/>
      <w:r>
        <w:rPr>
          <w:rFonts w:ascii="Times New Roman" w:hAnsi="Times New Roman"/>
          <w:sz w:val="22"/>
        </w:rPr>
        <w:t>022 ;</w:t>
      </w:r>
      <w:proofErr w:type="gramEnd"/>
      <w:r>
        <w:rPr>
          <w:rFonts w:ascii="Times New Roman" w:hAnsi="Times New Roman"/>
          <w:sz w:val="22"/>
        </w:rPr>
        <w:t xml:space="preserve"> Citations: 10</w:t>
      </w:r>
    </w:p>
    <w:p w:rsidR="00797E08" w:rsidRDefault="00797E08" w:rsidP="00797E08">
      <w:pPr>
        <w:pStyle w:val="Header1"/>
        <w:numPr>
          <w:ilvl w:val="0"/>
          <w:numId w:val="17"/>
        </w:numPr>
        <w:tabs>
          <w:tab w:val="clear" w:pos="240"/>
          <w:tab w:val="left" w:pos="720"/>
        </w:tabs>
        <w:ind w:left="284" w:hanging="227"/>
        <w:rPr>
          <w:rFonts w:ascii="Times New Roman" w:hAnsi="Times New Roman"/>
          <w:sz w:val="22"/>
        </w:rPr>
      </w:pPr>
      <w:r>
        <w:rPr>
          <w:rFonts w:ascii="Times New Roman" w:hAnsi="Times New Roman"/>
          <w:sz w:val="22"/>
        </w:rPr>
        <w:t xml:space="preserve"> T. Wiseman and B. Withers, ``Late time solutions for inhomogeneous Lambda-CDM cosmology, their characterization and observation,'' Phys. Rev. D83 (2011) 023511</w:t>
      </w:r>
    </w:p>
    <w:p w:rsidR="00797E08" w:rsidRDefault="00797E08" w:rsidP="00797E08">
      <w:pPr>
        <w:pStyle w:val="Header1"/>
        <w:numPr>
          <w:ilvl w:val="0"/>
          <w:numId w:val="17"/>
        </w:numPr>
        <w:tabs>
          <w:tab w:val="clear" w:pos="240"/>
          <w:tab w:val="left" w:pos="720"/>
        </w:tabs>
        <w:ind w:left="284" w:hanging="227"/>
        <w:rPr>
          <w:rFonts w:ascii="Times New Roman" w:hAnsi="Times New Roman"/>
          <w:sz w:val="22"/>
        </w:rPr>
      </w:pPr>
      <w:r>
        <w:rPr>
          <w:rFonts w:ascii="Times New Roman" w:hAnsi="Times New Roman"/>
          <w:sz w:val="22"/>
        </w:rPr>
        <w:t xml:space="preserve"> </w:t>
      </w:r>
      <w:r>
        <w:rPr>
          <w:rFonts w:ascii="Times New Roman" w:hAnsi="Times New Roman"/>
          <w:sz w:val="22"/>
          <w:shd w:val="clear" w:color="auto" w:fill="66CCFF"/>
        </w:rPr>
        <w:t xml:space="preserve">J. P. </w:t>
      </w:r>
      <w:proofErr w:type="spellStart"/>
      <w:r>
        <w:rPr>
          <w:rFonts w:ascii="Times New Roman" w:hAnsi="Times New Roman"/>
          <w:sz w:val="22"/>
          <w:shd w:val="clear" w:color="auto" w:fill="66CCFF"/>
        </w:rPr>
        <w:t>Gauntlett</w:t>
      </w:r>
      <w:proofErr w:type="spellEnd"/>
      <w:r>
        <w:rPr>
          <w:rFonts w:ascii="Times New Roman" w:hAnsi="Times New Roman"/>
          <w:sz w:val="22"/>
          <w:shd w:val="clear" w:color="auto" w:fill="66CCFF"/>
        </w:rPr>
        <w:t xml:space="preserve">, J. </w:t>
      </w:r>
      <w:proofErr w:type="spellStart"/>
      <w:r>
        <w:rPr>
          <w:rFonts w:ascii="Times New Roman" w:hAnsi="Times New Roman"/>
          <w:sz w:val="22"/>
          <w:shd w:val="clear" w:color="auto" w:fill="66CCFF"/>
        </w:rPr>
        <w:t>Sonner</w:t>
      </w:r>
      <w:proofErr w:type="spellEnd"/>
      <w:r>
        <w:rPr>
          <w:rFonts w:ascii="Times New Roman" w:hAnsi="Times New Roman"/>
          <w:sz w:val="22"/>
          <w:shd w:val="clear" w:color="auto" w:fill="66CCFF"/>
        </w:rPr>
        <w:t xml:space="preserve"> and </w:t>
      </w:r>
      <w:proofErr w:type="spellStart"/>
      <w:r>
        <w:rPr>
          <w:rFonts w:ascii="Times New Roman" w:hAnsi="Times New Roman"/>
          <w:sz w:val="22"/>
          <w:shd w:val="clear" w:color="auto" w:fill="66CCFF"/>
        </w:rPr>
        <w:t>T.Wiseman</w:t>
      </w:r>
      <w:proofErr w:type="spellEnd"/>
      <w:r>
        <w:rPr>
          <w:rFonts w:ascii="Times New Roman" w:hAnsi="Times New Roman"/>
          <w:sz w:val="22"/>
          <w:shd w:val="clear" w:color="auto" w:fill="66CCFF"/>
        </w:rPr>
        <w:t>, ``Quantum criticality and holographic superconductors in M-</w:t>
      </w:r>
      <w:proofErr w:type="gramStart"/>
      <w:r>
        <w:rPr>
          <w:rFonts w:ascii="Times New Roman" w:hAnsi="Times New Roman"/>
          <w:sz w:val="22"/>
          <w:shd w:val="clear" w:color="auto" w:fill="66CCFF"/>
        </w:rPr>
        <w:t>theory,''  JHEP</w:t>
      </w:r>
      <w:proofErr w:type="gramEnd"/>
      <w:r>
        <w:rPr>
          <w:rFonts w:ascii="Times New Roman" w:hAnsi="Times New Roman"/>
          <w:sz w:val="22"/>
          <w:shd w:val="clear" w:color="auto" w:fill="66CCFF"/>
        </w:rPr>
        <w:t xml:space="preserve"> 1002 (2010) 060 ; </w:t>
      </w:r>
      <w:r>
        <w:rPr>
          <w:rFonts w:ascii="Times New Roman" w:hAnsi="Times New Roman"/>
          <w:b/>
          <w:sz w:val="22"/>
          <w:shd w:val="clear" w:color="auto" w:fill="66CCFF"/>
        </w:rPr>
        <w:t>Citations: 7</w:t>
      </w:r>
      <w:r>
        <w:rPr>
          <w:rFonts w:ascii="Times New Roman" w:hAnsi="Times New Roman"/>
          <w:sz w:val="22"/>
          <w:shd w:val="clear" w:color="auto" w:fill="66CCFF"/>
        </w:rPr>
        <w:t>2</w:t>
      </w:r>
    </w:p>
    <w:p w:rsidR="00797E08" w:rsidRDefault="00797E08" w:rsidP="00797E08">
      <w:pPr>
        <w:numPr>
          <w:ilvl w:val="0"/>
          <w:numId w:val="17"/>
        </w:numPr>
        <w:tabs>
          <w:tab w:val="clear" w:pos="240"/>
        </w:tabs>
        <w:ind w:left="284" w:hanging="227"/>
        <w:rPr>
          <w:sz w:val="22"/>
        </w:rPr>
      </w:pPr>
      <w:r>
        <w:rPr>
          <w:sz w:val="22"/>
        </w:rPr>
        <w:t xml:space="preserve"> </w:t>
      </w:r>
      <w:proofErr w:type="gramStart"/>
      <w:r>
        <w:rPr>
          <w:sz w:val="22"/>
        </w:rPr>
        <w:t>M .</w:t>
      </w:r>
      <w:proofErr w:type="spellStart"/>
      <w:r>
        <w:rPr>
          <w:sz w:val="22"/>
        </w:rPr>
        <w:t>Headrick</w:t>
      </w:r>
      <w:proofErr w:type="spellEnd"/>
      <w:proofErr w:type="gramEnd"/>
      <w:r>
        <w:rPr>
          <w:sz w:val="22"/>
        </w:rPr>
        <w:t xml:space="preserve">, S. Kitchen and T. Wiseman, ``A new approach to static numerical relativity, and its application to </w:t>
      </w:r>
      <w:proofErr w:type="spellStart"/>
      <w:r>
        <w:rPr>
          <w:sz w:val="22"/>
        </w:rPr>
        <w:t>Kaluza</w:t>
      </w:r>
      <w:proofErr w:type="spellEnd"/>
      <w:r>
        <w:rPr>
          <w:sz w:val="22"/>
        </w:rPr>
        <w:t xml:space="preserve">-Klein black holes,'' </w:t>
      </w:r>
      <w:proofErr w:type="spellStart"/>
      <w:r>
        <w:rPr>
          <w:sz w:val="22"/>
        </w:rPr>
        <w:t>Class.Quant.Grav</w:t>
      </w:r>
      <w:proofErr w:type="spellEnd"/>
      <w:r>
        <w:rPr>
          <w:sz w:val="22"/>
        </w:rPr>
        <w:t xml:space="preserve">. 27 (2010) </w:t>
      </w:r>
      <w:proofErr w:type="gramStart"/>
      <w:r>
        <w:rPr>
          <w:sz w:val="22"/>
        </w:rPr>
        <w:t>035002 ;</w:t>
      </w:r>
      <w:proofErr w:type="gramEnd"/>
      <w:r>
        <w:rPr>
          <w:sz w:val="22"/>
        </w:rPr>
        <w:t xml:space="preserve"> Citations: 19</w:t>
      </w:r>
    </w:p>
    <w:p w:rsidR="00797E08" w:rsidRDefault="00797E08" w:rsidP="00797E08">
      <w:pPr>
        <w:numPr>
          <w:ilvl w:val="0"/>
          <w:numId w:val="17"/>
        </w:numPr>
        <w:tabs>
          <w:tab w:val="clear" w:pos="240"/>
        </w:tabs>
        <w:ind w:left="284" w:hanging="227"/>
        <w:rPr>
          <w:sz w:val="22"/>
        </w:rPr>
      </w:pPr>
      <w:r>
        <w:rPr>
          <w:sz w:val="22"/>
        </w:rPr>
        <w:t xml:space="preserve"> S. </w:t>
      </w:r>
      <w:proofErr w:type="spellStart"/>
      <w:r>
        <w:rPr>
          <w:sz w:val="22"/>
        </w:rPr>
        <w:t>Catterall</w:t>
      </w:r>
      <w:proofErr w:type="spellEnd"/>
      <w:r>
        <w:rPr>
          <w:sz w:val="22"/>
        </w:rPr>
        <w:t xml:space="preserve"> and T. Wiseman, ``Extracting black hole physics from the lattice,'' JHEP 1004 (2010) </w:t>
      </w:r>
      <w:proofErr w:type="gramStart"/>
      <w:r>
        <w:rPr>
          <w:sz w:val="22"/>
        </w:rPr>
        <w:t>077 ;</w:t>
      </w:r>
      <w:proofErr w:type="gramEnd"/>
      <w:r>
        <w:rPr>
          <w:sz w:val="22"/>
        </w:rPr>
        <w:t xml:space="preserve"> Citations: 20</w:t>
      </w:r>
    </w:p>
    <w:p w:rsidR="00797E08" w:rsidRDefault="00797E08" w:rsidP="00797E08">
      <w:pPr>
        <w:pStyle w:val="Header1"/>
        <w:numPr>
          <w:ilvl w:val="0"/>
          <w:numId w:val="17"/>
        </w:numPr>
        <w:tabs>
          <w:tab w:val="clear" w:pos="240"/>
          <w:tab w:val="left" w:pos="720"/>
        </w:tabs>
        <w:ind w:left="397" w:hanging="340"/>
        <w:rPr>
          <w:rFonts w:ascii="Times New Roman" w:hAnsi="Times New Roman"/>
          <w:sz w:val="22"/>
        </w:rPr>
      </w:pPr>
      <w:r w:rsidRPr="005F03BE">
        <w:rPr>
          <w:rFonts w:ascii="Times New Roman" w:hAnsi="Times New Roman"/>
          <w:sz w:val="22"/>
          <w:shd w:val="solid" w:color="F79646" w:themeColor="accent6" w:fill="FFCC66"/>
        </w:rPr>
        <w:t xml:space="preserve">J. P. </w:t>
      </w:r>
      <w:proofErr w:type="spellStart"/>
      <w:r w:rsidRPr="005F03BE">
        <w:rPr>
          <w:rFonts w:ascii="Times New Roman" w:hAnsi="Times New Roman"/>
          <w:sz w:val="22"/>
          <w:shd w:val="solid" w:color="F79646" w:themeColor="accent6" w:fill="FFCC66"/>
        </w:rPr>
        <w:t>Gauntlett</w:t>
      </w:r>
      <w:proofErr w:type="spellEnd"/>
      <w:r w:rsidRPr="005F03BE">
        <w:rPr>
          <w:rFonts w:ascii="Times New Roman" w:hAnsi="Times New Roman"/>
          <w:sz w:val="22"/>
          <w:shd w:val="solid" w:color="F79646" w:themeColor="accent6" w:fill="FFCC66"/>
        </w:rPr>
        <w:t xml:space="preserve">, J. </w:t>
      </w:r>
      <w:proofErr w:type="spellStart"/>
      <w:r w:rsidRPr="005F03BE">
        <w:rPr>
          <w:rFonts w:ascii="Times New Roman" w:hAnsi="Times New Roman"/>
          <w:sz w:val="22"/>
          <w:shd w:val="solid" w:color="F79646" w:themeColor="accent6" w:fill="FFCC66"/>
        </w:rPr>
        <w:t>Sonner</w:t>
      </w:r>
      <w:proofErr w:type="spellEnd"/>
      <w:r w:rsidRPr="005F03BE">
        <w:rPr>
          <w:rFonts w:ascii="Times New Roman" w:hAnsi="Times New Roman"/>
          <w:sz w:val="22"/>
          <w:shd w:val="solid" w:color="F79646" w:themeColor="accent6" w:fill="FFCC66"/>
        </w:rPr>
        <w:t xml:space="preserve"> and </w:t>
      </w:r>
      <w:proofErr w:type="spellStart"/>
      <w:r w:rsidRPr="005F03BE">
        <w:rPr>
          <w:rFonts w:ascii="Times New Roman" w:hAnsi="Times New Roman"/>
          <w:sz w:val="22"/>
          <w:shd w:val="solid" w:color="F79646" w:themeColor="accent6" w:fill="FFCC66"/>
        </w:rPr>
        <w:t>T.Wiseman</w:t>
      </w:r>
      <w:proofErr w:type="spellEnd"/>
      <w:r w:rsidRPr="005F03BE">
        <w:rPr>
          <w:rFonts w:ascii="Times New Roman" w:hAnsi="Times New Roman"/>
          <w:sz w:val="22"/>
          <w:shd w:val="solid" w:color="F79646" w:themeColor="accent6" w:fill="FFCC66"/>
        </w:rPr>
        <w:t>, ``Holographic superconductivity in M-</w:t>
      </w:r>
      <w:proofErr w:type="gramStart"/>
      <w:r w:rsidRPr="005F03BE">
        <w:rPr>
          <w:rFonts w:ascii="Times New Roman" w:hAnsi="Times New Roman"/>
          <w:sz w:val="22"/>
          <w:shd w:val="solid" w:color="F79646" w:themeColor="accent6" w:fill="FFCC66"/>
        </w:rPr>
        <w:t xml:space="preserve">Theory,''  </w:t>
      </w:r>
      <w:r w:rsidRPr="005F03BE">
        <w:rPr>
          <w:rFonts w:ascii="Times New Roman" w:hAnsi="Times New Roman"/>
          <w:b/>
          <w:sz w:val="22"/>
          <w:shd w:val="solid" w:color="F79646" w:themeColor="accent6" w:fill="FFCC66"/>
        </w:rPr>
        <w:t>Phys</w:t>
      </w:r>
      <w:proofErr w:type="gramEnd"/>
      <w:r w:rsidRPr="005F03BE">
        <w:rPr>
          <w:rFonts w:ascii="Times New Roman" w:hAnsi="Times New Roman"/>
          <w:b/>
          <w:sz w:val="22"/>
          <w:shd w:val="solid" w:color="F79646" w:themeColor="accent6" w:fill="FFCC66"/>
        </w:rPr>
        <w:t>. Rev. Lett.</w:t>
      </w:r>
      <w:r w:rsidRPr="005F03BE">
        <w:rPr>
          <w:rFonts w:ascii="Times New Roman" w:hAnsi="Times New Roman"/>
          <w:sz w:val="22"/>
          <w:shd w:val="solid" w:color="F79646" w:themeColor="accent6" w:fill="FFCC66"/>
        </w:rPr>
        <w:t xml:space="preserve">103 (2009) 151601 ; </w:t>
      </w:r>
      <w:r w:rsidRPr="005F03BE">
        <w:rPr>
          <w:rFonts w:ascii="Times New Roman" w:hAnsi="Times New Roman"/>
          <w:b/>
          <w:sz w:val="22"/>
          <w:shd w:val="solid" w:color="F79646" w:themeColor="accent6" w:fill="FFCC66"/>
        </w:rPr>
        <w:t>Citations: 108</w:t>
      </w:r>
    </w:p>
    <w:p w:rsidR="00797E08" w:rsidRDefault="00797E08" w:rsidP="00797E08">
      <w:pPr>
        <w:pStyle w:val="Header1"/>
        <w:numPr>
          <w:ilvl w:val="0"/>
          <w:numId w:val="17"/>
        </w:numPr>
        <w:tabs>
          <w:tab w:val="clear" w:pos="240"/>
          <w:tab w:val="left" w:pos="720"/>
        </w:tabs>
        <w:ind w:left="397" w:hanging="340"/>
        <w:rPr>
          <w:rFonts w:ascii="Times New Roman" w:hAnsi="Times New Roman"/>
          <w:sz w:val="22"/>
        </w:rPr>
      </w:pPr>
      <w:r>
        <w:rPr>
          <w:rFonts w:ascii="Times New Roman" w:hAnsi="Times New Roman"/>
          <w:sz w:val="22"/>
        </w:rPr>
        <w:t xml:space="preserve"> T. Wiseman and B. Withers, ``Holographic renormalization for coincident </w:t>
      </w:r>
      <w:proofErr w:type="spellStart"/>
      <w:r>
        <w:rPr>
          <w:rFonts w:ascii="Times New Roman" w:hAnsi="Times New Roman"/>
          <w:sz w:val="22"/>
        </w:rPr>
        <w:t>Dp-branes</w:t>
      </w:r>
      <w:proofErr w:type="spellEnd"/>
      <w:r>
        <w:rPr>
          <w:rFonts w:ascii="Times New Roman" w:hAnsi="Times New Roman"/>
          <w:sz w:val="22"/>
        </w:rPr>
        <w:t xml:space="preserve">,'' </w:t>
      </w:r>
      <w:proofErr w:type="gramStart"/>
      <w:r>
        <w:rPr>
          <w:rFonts w:ascii="Times New Roman" w:hAnsi="Times New Roman"/>
          <w:sz w:val="22"/>
        </w:rPr>
        <w:t>JHEP  0810</w:t>
      </w:r>
      <w:proofErr w:type="gramEnd"/>
      <w:r>
        <w:rPr>
          <w:rFonts w:ascii="Times New Roman" w:hAnsi="Times New Roman"/>
          <w:sz w:val="22"/>
        </w:rPr>
        <w:t xml:space="preserve"> (2008) 037  ; Citations: 12</w:t>
      </w:r>
    </w:p>
    <w:p w:rsidR="00797E08" w:rsidRDefault="00797E08" w:rsidP="00797E08">
      <w:pPr>
        <w:pStyle w:val="Header1"/>
        <w:numPr>
          <w:ilvl w:val="0"/>
          <w:numId w:val="17"/>
        </w:numPr>
        <w:tabs>
          <w:tab w:val="clear" w:pos="240"/>
          <w:tab w:val="left" w:pos="720"/>
        </w:tabs>
        <w:ind w:left="397" w:hanging="340"/>
        <w:rPr>
          <w:rFonts w:ascii="Times New Roman" w:hAnsi="Times New Roman"/>
          <w:sz w:val="22"/>
        </w:rPr>
      </w:pPr>
      <w:r>
        <w:rPr>
          <w:rFonts w:ascii="Times New Roman" w:hAnsi="Times New Roman"/>
          <w:sz w:val="22"/>
        </w:rPr>
        <w:t xml:space="preserve"> </w:t>
      </w:r>
      <w:r>
        <w:rPr>
          <w:rFonts w:ascii="Times New Roman" w:hAnsi="Times New Roman"/>
          <w:sz w:val="22"/>
          <w:shd w:val="clear" w:color="auto" w:fill="66CCFF"/>
        </w:rPr>
        <w:t xml:space="preserve">S. </w:t>
      </w:r>
      <w:proofErr w:type="spellStart"/>
      <w:r>
        <w:rPr>
          <w:rFonts w:ascii="Times New Roman" w:hAnsi="Times New Roman"/>
          <w:sz w:val="22"/>
          <w:shd w:val="clear" w:color="auto" w:fill="66CCFF"/>
        </w:rPr>
        <w:t>Catterall</w:t>
      </w:r>
      <w:proofErr w:type="spellEnd"/>
      <w:r>
        <w:rPr>
          <w:rFonts w:ascii="Times New Roman" w:hAnsi="Times New Roman"/>
          <w:sz w:val="22"/>
          <w:shd w:val="clear" w:color="auto" w:fill="66CCFF"/>
        </w:rPr>
        <w:t xml:space="preserve"> and T. Wiseman, ``Black hole thermodynamics from simulations of lattice Yang-Mills theory,'' Phys. Rev. D 78 (2008) </w:t>
      </w:r>
      <w:proofErr w:type="gramStart"/>
      <w:r>
        <w:rPr>
          <w:rFonts w:ascii="Times New Roman" w:hAnsi="Times New Roman"/>
          <w:sz w:val="22"/>
          <w:shd w:val="clear" w:color="auto" w:fill="66CCFF"/>
        </w:rPr>
        <w:t>041502  ;</w:t>
      </w:r>
      <w:proofErr w:type="gramEnd"/>
      <w:r>
        <w:rPr>
          <w:rFonts w:ascii="Times New Roman" w:hAnsi="Times New Roman"/>
          <w:sz w:val="22"/>
          <w:shd w:val="clear" w:color="auto" w:fill="66CCFF"/>
        </w:rPr>
        <w:t xml:space="preserve"> </w:t>
      </w:r>
      <w:r>
        <w:rPr>
          <w:rFonts w:ascii="Times New Roman" w:hAnsi="Times New Roman"/>
          <w:b/>
          <w:sz w:val="22"/>
          <w:shd w:val="clear" w:color="auto" w:fill="66CCFF"/>
        </w:rPr>
        <w:t>Citations: 50</w:t>
      </w:r>
    </w:p>
    <w:p w:rsidR="00797E08" w:rsidRDefault="00797E08" w:rsidP="00797E08">
      <w:pPr>
        <w:pStyle w:val="Header1"/>
        <w:numPr>
          <w:ilvl w:val="0"/>
          <w:numId w:val="17"/>
        </w:numPr>
        <w:tabs>
          <w:tab w:val="clear" w:pos="240"/>
          <w:tab w:val="left" w:pos="720"/>
        </w:tabs>
        <w:ind w:left="397" w:hanging="340"/>
        <w:rPr>
          <w:rFonts w:ascii="Times New Roman" w:hAnsi="Times New Roman"/>
          <w:sz w:val="22"/>
        </w:rPr>
      </w:pPr>
      <w:r>
        <w:rPr>
          <w:rFonts w:ascii="Times New Roman" w:hAnsi="Times New Roman"/>
          <w:sz w:val="22"/>
        </w:rPr>
        <w:t xml:space="preserve"> C. R. </w:t>
      </w:r>
      <w:proofErr w:type="spellStart"/>
      <w:r>
        <w:rPr>
          <w:rFonts w:ascii="Times New Roman" w:hAnsi="Times New Roman"/>
          <w:sz w:val="22"/>
        </w:rPr>
        <w:t>Contaldi</w:t>
      </w:r>
      <w:proofErr w:type="spellEnd"/>
      <w:r>
        <w:rPr>
          <w:rFonts w:ascii="Times New Roman" w:hAnsi="Times New Roman"/>
          <w:sz w:val="22"/>
        </w:rPr>
        <w:t>, T. Wiseman and B. Withers, ``</w:t>
      </w:r>
      <w:proofErr w:type="spellStart"/>
      <w:r>
        <w:rPr>
          <w:rFonts w:ascii="Times New Roman" w:hAnsi="Times New Roman"/>
          <w:sz w:val="22"/>
        </w:rPr>
        <w:t>TeVeS</w:t>
      </w:r>
      <w:proofErr w:type="spellEnd"/>
      <w:r>
        <w:rPr>
          <w:rFonts w:ascii="Times New Roman" w:hAnsi="Times New Roman"/>
          <w:sz w:val="22"/>
        </w:rPr>
        <w:t xml:space="preserve"> gets caught on caustics,'' Phys. Rev</w:t>
      </w:r>
      <w:proofErr w:type="gramStart"/>
      <w:r>
        <w:rPr>
          <w:rFonts w:ascii="Times New Roman" w:hAnsi="Times New Roman"/>
          <w:sz w:val="22"/>
        </w:rPr>
        <w:t>.  D</w:t>
      </w:r>
      <w:proofErr w:type="gramEnd"/>
      <w:r>
        <w:rPr>
          <w:rFonts w:ascii="Times New Roman" w:hAnsi="Times New Roman"/>
          <w:sz w:val="22"/>
        </w:rPr>
        <w:t xml:space="preserve"> 78 (2008) 044034 ; Citations: 22</w:t>
      </w:r>
    </w:p>
    <w:p w:rsidR="00797E08" w:rsidRDefault="00797E08" w:rsidP="00797E08">
      <w:pPr>
        <w:pStyle w:val="Header1"/>
        <w:numPr>
          <w:ilvl w:val="0"/>
          <w:numId w:val="17"/>
        </w:numPr>
        <w:tabs>
          <w:tab w:val="clear" w:pos="240"/>
          <w:tab w:val="left" w:pos="720"/>
        </w:tabs>
        <w:ind w:left="397" w:hanging="340"/>
        <w:rPr>
          <w:rFonts w:ascii="Times New Roman" w:hAnsi="Times New Roman"/>
          <w:sz w:val="22"/>
        </w:rPr>
      </w:pPr>
      <w:r>
        <w:rPr>
          <w:rFonts w:ascii="Times New Roman" w:hAnsi="Times New Roman"/>
          <w:sz w:val="22"/>
        </w:rPr>
        <w:t xml:space="preserve"> </w:t>
      </w:r>
      <w:r>
        <w:rPr>
          <w:rFonts w:ascii="Times New Roman" w:hAnsi="Times New Roman"/>
          <w:sz w:val="22"/>
          <w:shd w:val="clear" w:color="auto" w:fill="66CCFF"/>
        </w:rPr>
        <w:t xml:space="preserve">S. </w:t>
      </w:r>
      <w:proofErr w:type="spellStart"/>
      <w:r>
        <w:rPr>
          <w:rFonts w:ascii="Times New Roman" w:hAnsi="Times New Roman"/>
          <w:sz w:val="22"/>
          <w:shd w:val="clear" w:color="auto" w:fill="66CCFF"/>
        </w:rPr>
        <w:t>Catterall</w:t>
      </w:r>
      <w:proofErr w:type="spellEnd"/>
      <w:r>
        <w:rPr>
          <w:rFonts w:ascii="Times New Roman" w:hAnsi="Times New Roman"/>
          <w:sz w:val="22"/>
          <w:shd w:val="clear" w:color="auto" w:fill="66CCFF"/>
        </w:rPr>
        <w:t xml:space="preserve"> and T. Wiseman, ``Towards lattice simulation of the gauge theory duals to black holes and hot strings,'' JHEP 0712 (2007) </w:t>
      </w:r>
      <w:proofErr w:type="gramStart"/>
      <w:r>
        <w:rPr>
          <w:rFonts w:ascii="Times New Roman" w:hAnsi="Times New Roman"/>
          <w:sz w:val="22"/>
          <w:shd w:val="clear" w:color="auto" w:fill="66CCFF"/>
        </w:rPr>
        <w:t>104 ;</w:t>
      </w:r>
      <w:proofErr w:type="gramEnd"/>
      <w:r>
        <w:rPr>
          <w:rFonts w:ascii="Times New Roman" w:hAnsi="Times New Roman"/>
          <w:sz w:val="22"/>
          <w:shd w:val="clear" w:color="auto" w:fill="66CCFF"/>
        </w:rPr>
        <w:t xml:space="preserve"> </w:t>
      </w:r>
      <w:r>
        <w:rPr>
          <w:rFonts w:ascii="Times New Roman" w:hAnsi="Times New Roman"/>
          <w:b/>
          <w:sz w:val="22"/>
          <w:shd w:val="clear" w:color="auto" w:fill="66CCFF"/>
        </w:rPr>
        <w:t>Citations: 50</w:t>
      </w:r>
    </w:p>
    <w:p w:rsidR="00797E08" w:rsidRDefault="00797E08" w:rsidP="00797E08">
      <w:pPr>
        <w:pStyle w:val="Header1"/>
        <w:numPr>
          <w:ilvl w:val="0"/>
          <w:numId w:val="17"/>
        </w:numPr>
        <w:tabs>
          <w:tab w:val="clear" w:pos="240"/>
          <w:tab w:val="left" w:pos="720"/>
        </w:tabs>
        <w:ind w:left="397" w:hanging="340"/>
        <w:rPr>
          <w:rFonts w:ascii="Times New Roman" w:hAnsi="Times New Roman"/>
          <w:sz w:val="22"/>
        </w:rPr>
      </w:pPr>
      <w:r>
        <w:rPr>
          <w:rFonts w:ascii="Times New Roman" w:hAnsi="Times New Roman"/>
          <w:sz w:val="22"/>
        </w:rPr>
        <w:t xml:space="preserve"> C. Doran, M. </w:t>
      </w:r>
      <w:proofErr w:type="spellStart"/>
      <w:r>
        <w:rPr>
          <w:rFonts w:ascii="Times New Roman" w:hAnsi="Times New Roman"/>
          <w:sz w:val="22"/>
        </w:rPr>
        <w:t>Headrick</w:t>
      </w:r>
      <w:proofErr w:type="spellEnd"/>
      <w:r>
        <w:rPr>
          <w:rFonts w:ascii="Times New Roman" w:hAnsi="Times New Roman"/>
          <w:sz w:val="22"/>
        </w:rPr>
        <w:t xml:space="preserve">, C.P. Herzog, J. Kantor and T. Wiseman, ``Numerical </w:t>
      </w:r>
      <w:proofErr w:type="spellStart"/>
      <w:r>
        <w:rPr>
          <w:rFonts w:ascii="Times New Roman" w:hAnsi="Times New Roman"/>
          <w:sz w:val="22"/>
        </w:rPr>
        <w:t>Kaehler</w:t>
      </w:r>
      <w:proofErr w:type="spellEnd"/>
      <w:r>
        <w:rPr>
          <w:rFonts w:ascii="Times New Roman" w:hAnsi="Times New Roman"/>
          <w:sz w:val="22"/>
        </w:rPr>
        <w:t xml:space="preserve">-Einstein metric on the third del </w:t>
      </w:r>
      <w:proofErr w:type="spellStart"/>
      <w:r>
        <w:rPr>
          <w:rFonts w:ascii="Times New Roman" w:hAnsi="Times New Roman"/>
          <w:sz w:val="22"/>
        </w:rPr>
        <w:t>Pezzo</w:t>
      </w:r>
      <w:proofErr w:type="spellEnd"/>
      <w:r>
        <w:rPr>
          <w:rFonts w:ascii="Times New Roman" w:hAnsi="Times New Roman"/>
          <w:sz w:val="22"/>
        </w:rPr>
        <w:t xml:space="preserve">,'' </w:t>
      </w:r>
      <w:proofErr w:type="spellStart"/>
      <w:r>
        <w:rPr>
          <w:rFonts w:ascii="Times New Roman" w:hAnsi="Times New Roman"/>
          <w:sz w:val="22"/>
        </w:rPr>
        <w:t>Commun</w:t>
      </w:r>
      <w:proofErr w:type="spellEnd"/>
      <w:r>
        <w:rPr>
          <w:rFonts w:ascii="Times New Roman" w:hAnsi="Times New Roman"/>
          <w:sz w:val="22"/>
        </w:rPr>
        <w:t xml:space="preserve">. Math. Phys. 282 (2008) </w:t>
      </w:r>
      <w:proofErr w:type="gramStart"/>
      <w:r>
        <w:rPr>
          <w:rFonts w:ascii="Times New Roman" w:hAnsi="Times New Roman"/>
          <w:sz w:val="22"/>
        </w:rPr>
        <w:t>357 ;</w:t>
      </w:r>
      <w:proofErr w:type="gramEnd"/>
      <w:r>
        <w:rPr>
          <w:rFonts w:ascii="Times New Roman" w:hAnsi="Times New Roman"/>
          <w:sz w:val="22"/>
        </w:rPr>
        <w:t xml:space="preserve"> Citations: 16</w:t>
      </w:r>
    </w:p>
    <w:p w:rsidR="00797E08" w:rsidRDefault="00797E08" w:rsidP="00797E08">
      <w:pPr>
        <w:pStyle w:val="Header1"/>
        <w:numPr>
          <w:ilvl w:val="0"/>
          <w:numId w:val="17"/>
        </w:numPr>
        <w:tabs>
          <w:tab w:val="clear" w:pos="240"/>
          <w:tab w:val="left" w:pos="720"/>
        </w:tabs>
        <w:ind w:left="397" w:hanging="340"/>
        <w:rPr>
          <w:rFonts w:ascii="Times New Roman" w:hAnsi="Times New Roman"/>
          <w:sz w:val="22"/>
        </w:rPr>
      </w:pPr>
      <w:r>
        <w:rPr>
          <w:rFonts w:ascii="Times New Roman" w:hAnsi="Times New Roman"/>
          <w:sz w:val="22"/>
        </w:rPr>
        <w:t xml:space="preserve"> A. L. Fitzpatrick, L. Randall and T. Wiseman, ``On the existence and dynamics of </w:t>
      </w:r>
      <w:proofErr w:type="spellStart"/>
      <w:r>
        <w:rPr>
          <w:rFonts w:ascii="Times New Roman" w:hAnsi="Times New Roman"/>
          <w:sz w:val="22"/>
        </w:rPr>
        <w:t>braneworld</w:t>
      </w:r>
      <w:proofErr w:type="spellEnd"/>
      <w:r>
        <w:rPr>
          <w:rFonts w:ascii="Times New Roman" w:hAnsi="Times New Roman"/>
          <w:sz w:val="22"/>
        </w:rPr>
        <w:t xml:space="preserve"> black holes,'' JHEP 0611 (2006) </w:t>
      </w:r>
      <w:proofErr w:type="gramStart"/>
      <w:r>
        <w:rPr>
          <w:rFonts w:ascii="Times New Roman" w:hAnsi="Times New Roman"/>
          <w:sz w:val="22"/>
        </w:rPr>
        <w:t>033 ;</w:t>
      </w:r>
      <w:proofErr w:type="gramEnd"/>
      <w:r>
        <w:rPr>
          <w:rFonts w:ascii="Times New Roman" w:hAnsi="Times New Roman"/>
          <w:sz w:val="22"/>
        </w:rPr>
        <w:t xml:space="preserve"> </w:t>
      </w:r>
      <w:r>
        <w:rPr>
          <w:rFonts w:ascii="Times New Roman" w:hAnsi="Times New Roman"/>
          <w:b/>
          <w:sz w:val="22"/>
        </w:rPr>
        <w:t>Citations: 41</w:t>
      </w:r>
    </w:p>
    <w:p w:rsidR="00797E08" w:rsidRDefault="00797E08" w:rsidP="00797E08">
      <w:pPr>
        <w:pStyle w:val="Header1"/>
        <w:numPr>
          <w:ilvl w:val="0"/>
          <w:numId w:val="17"/>
        </w:numPr>
        <w:tabs>
          <w:tab w:val="clear" w:pos="240"/>
          <w:tab w:val="left" w:pos="720"/>
        </w:tabs>
        <w:ind w:left="397" w:hanging="340"/>
        <w:rPr>
          <w:rFonts w:ascii="Times New Roman" w:hAnsi="Times New Roman"/>
          <w:sz w:val="22"/>
        </w:rPr>
      </w:pPr>
      <w:r>
        <w:rPr>
          <w:rFonts w:ascii="Times New Roman" w:hAnsi="Times New Roman"/>
          <w:sz w:val="22"/>
        </w:rPr>
        <w:t xml:space="preserve"> M. </w:t>
      </w:r>
      <w:proofErr w:type="spellStart"/>
      <w:r>
        <w:rPr>
          <w:rFonts w:ascii="Times New Roman" w:hAnsi="Times New Roman"/>
          <w:sz w:val="22"/>
        </w:rPr>
        <w:t>Headrick</w:t>
      </w:r>
      <w:proofErr w:type="spellEnd"/>
      <w:r>
        <w:rPr>
          <w:rFonts w:ascii="Times New Roman" w:hAnsi="Times New Roman"/>
          <w:sz w:val="22"/>
        </w:rPr>
        <w:t xml:space="preserve"> and T. Wiseman, ``Ricci flow and black holes,'' Class. Quant. </w:t>
      </w:r>
      <w:proofErr w:type="spellStart"/>
      <w:r>
        <w:rPr>
          <w:rFonts w:ascii="Times New Roman" w:hAnsi="Times New Roman"/>
          <w:sz w:val="22"/>
        </w:rPr>
        <w:t>Grav</w:t>
      </w:r>
      <w:proofErr w:type="spellEnd"/>
      <w:r>
        <w:rPr>
          <w:rFonts w:ascii="Times New Roman" w:hAnsi="Times New Roman"/>
          <w:sz w:val="22"/>
        </w:rPr>
        <w:t xml:space="preserve">. 23 (2006) </w:t>
      </w:r>
      <w:proofErr w:type="gramStart"/>
      <w:r>
        <w:rPr>
          <w:rFonts w:ascii="Times New Roman" w:hAnsi="Times New Roman"/>
          <w:sz w:val="22"/>
        </w:rPr>
        <w:t>6683 ;</w:t>
      </w:r>
      <w:proofErr w:type="gramEnd"/>
      <w:r>
        <w:rPr>
          <w:rFonts w:ascii="Times New Roman" w:hAnsi="Times New Roman"/>
          <w:sz w:val="22"/>
        </w:rPr>
        <w:t xml:space="preserve"> </w:t>
      </w:r>
      <w:r>
        <w:rPr>
          <w:rFonts w:ascii="Times New Roman" w:hAnsi="Times New Roman"/>
          <w:b/>
          <w:sz w:val="22"/>
        </w:rPr>
        <w:t>Citations: 38</w:t>
      </w:r>
    </w:p>
    <w:p w:rsidR="00797E08" w:rsidRDefault="00797E08" w:rsidP="00797E08">
      <w:pPr>
        <w:pStyle w:val="Header1"/>
        <w:numPr>
          <w:ilvl w:val="0"/>
          <w:numId w:val="17"/>
        </w:numPr>
        <w:tabs>
          <w:tab w:val="clear" w:pos="240"/>
          <w:tab w:val="left" w:pos="720"/>
        </w:tabs>
        <w:ind w:left="397" w:hanging="340"/>
        <w:rPr>
          <w:rFonts w:ascii="Times New Roman" w:hAnsi="Times New Roman"/>
          <w:sz w:val="22"/>
        </w:rPr>
      </w:pPr>
      <w:r>
        <w:rPr>
          <w:rFonts w:ascii="Times New Roman" w:hAnsi="Times New Roman"/>
          <w:sz w:val="22"/>
        </w:rPr>
        <w:t xml:space="preserve"> O. </w:t>
      </w:r>
      <w:proofErr w:type="spellStart"/>
      <w:r>
        <w:rPr>
          <w:rFonts w:ascii="Times New Roman" w:hAnsi="Times New Roman"/>
          <w:sz w:val="22"/>
        </w:rPr>
        <w:t>Aharony</w:t>
      </w:r>
      <w:proofErr w:type="spellEnd"/>
      <w:r>
        <w:rPr>
          <w:rFonts w:ascii="Times New Roman" w:hAnsi="Times New Roman"/>
          <w:sz w:val="22"/>
        </w:rPr>
        <w:t xml:space="preserve">, J. </w:t>
      </w:r>
      <w:proofErr w:type="spellStart"/>
      <w:r>
        <w:rPr>
          <w:rFonts w:ascii="Times New Roman" w:hAnsi="Times New Roman"/>
          <w:sz w:val="22"/>
        </w:rPr>
        <w:t>Marsano</w:t>
      </w:r>
      <w:proofErr w:type="spellEnd"/>
      <w:r>
        <w:rPr>
          <w:rFonts w:ascii="Times New Roman" w:hAnsi="Times New Roman"/>
          <w:sz w:val="22"/>
        </w:rPr>
        <w:t xml:space="preserve">, S. </w:t>
      </w:r>
      <w:proofErr w:type="spellStart"/>
      <w:r>
        <w:rPr>
          <w:rFonts w:ascii="Times New Roman" w:hAnsi="Times New Roman"/>
          <w:sz w:val="22"/>
        </w:rPr>
        <w:t>Minwalla</w:t>
      </w:r>
      <w:proofErr w:type="spellEnd"/>
      <w:r>
        <w:rPr>
          <w:rFonts w:ascii="Times New Roman" w:hAnsi="Times New Roman"/>
          <w:sz w:val="22"/>
        </w:rPr>
        <w:t xml:space="preserve">, K. </w:t>
      </w:r>
      <w:proofErr w:type="spellStart"/>
      <w:r>
        <w:rPr>
          <w:rFonts w:ascii="Times New Roman" w:hAnsi="Times New Roman"/>
          <w:sz w:val="22"/>
        </w:rPr>
        <w:t>Papadodimas</w:t>
      </w:r>
      <w:proofErr w:type="spellEnd"/>
      <w:r>
        <w:rPr>
          <w:rFonts w:ascii="Times New Roman" w:hAnsi="Times New Roman"/>
          <w:sz w:val="22"/>
        </w:rPr>
        <w:t xml:space="preserve">, M. Van </w:t>
      </w:r>
      <w:proofErr w:type="spellStart"/>
      <w:r>
        <w:rPr>
          <w:rFonts w:ascii="Times New Roman" w:hAnsi="Times New Roman"/>
          <w:sz w:val="22"/>
        </w:rPr>
        <w:t>Raamsdonk</w:t>
      </w:r>
      <w:proofErr w:type="spellEnd"/>
      <w:r>
        <w:rPr>
          <w:rFonts w:ascii="Times New Roman" w:hAnsi="Times New Roman"/>
          <w:sz w:val="22"/>
        </w:rPr>
        <w:t xml:space="preserve"> and T. Wiseman, ``The phase structure of low dimensional large N gauge theories on </w:t>
      </w:r>
      <w:proofErr w:type="spellStart"/>
      <w:r>
        <w:rPr>
          <w:rFonts w:ascii="Times New Roman" w:hAnsi="Times New Roman"/>
          <w:sz w:val="22"/>
        </w:rPr>
        <w:t>tori</w:t>
      </w:r>
      <w:proofErr w:type="spellEnd"/>
      <w:r>
        <w:rPr>
          <w:rFonts w:ascii="Times New Roman" w:hAnsi="Times New Roman"/>
          <w:sz w:val="22"/>
        </w:rPr>
        <w:t xml:space="preserve">,'' JHEP 0601 (2006) 140; </w:t>
      </w:r>
      <w:r>
        <w:rPr>
          <w:rFonts w:ascii="Times New Roman" w:hAnsi="Times New Roman"/>
          <w:b/>
          <w:sz w:val="22"/>
        </w:rPr>
        <w:t>Cites: 42</w:t>
      </w:r>
    </w:p>
    <w:p w:rsidR="00797E08" w:rsidRDefault="00797E08" w:rsidP="00797E08">
      <w:pPr>
        <w:pStyle w:val="Header1"/>
        <w:numPr>
          <w:ilvl w:val="0"/>
          <w:numId w:val="17"/>
        </w:numPr>
        <w:tabs>
          <w:tab w:val="clear" w:pos="240"/>
          <w:tab w:val="left" w:pos="720"/>
        </w:tabs>
        <w:ind w:left="397" w:hanging="340"/>
        <w:rPr>
          <w:rFonts w:ascii="Times New Roman" w:hAnsi="Times New Roman"/>
          <w:sz w:val="22"/>
        </w:rPr>
      </w:pPr>
      <w:r>
        <w:rPr>
          <w:rFonts w:ascii="Times New Roman" w:hAnsi="Times New Roman"/>
          <w:sz w:val="22"/>
        </w:rPr>
        <w:t xml:space="preserve"> </w:t>
      </w:r>
      <w:r>
        <w:rPr>
          <w:rFonts w:ascii="Times New Roman" w:hAnsi="Times New Roman"/>
          <w:sz w:val="22"/>
          <w:shd w:val="clear" w:color="auto" w:fill="66CCFF"/>
        </w:rPr>
        <w:t xml:space="preserve">N. </w:t>
      </w:r>
      <w:proofErr w:type="spellStart"/>
      <w:r>
        <w:rPr>
          <w:rFonts w:ascii="Times New Roman" w:hAnsi="Times New Roman"/>
          <w:sz w:val="22"/>
          <w:shd w:val="clear" w:color="auto" w:fill="66CCFF"/>
        </w:rPr>
        <w:t>Arkani-Hamed</w:t>
      </w:r>
      <w:proofErr w:type="spellEnd"/>
      <w:r>
        <w:rPr>
          <w:rFonts w:ascii="Times New Roman" w:hAnsi="Times New Roman"/>
          <w:sz w:val="22"/>
          <w:shd w:val="clear" w:color="auto" w:fill="66CCFF"/>
        </w:rPr>
        <w:t xml:space="preserve">, H.C. Cheng, M. A. </w:t>
      </w:r>
      <w:proofErr w:type="spellStart"/>
      <w:r>
        <w:rPr>
          <w:rFonts w:ascii="Times New Roman" w:hAnsi="Times New Roman"/>
          <w:sz w:val="22"/>
          <w:shd w:val="clear" w:color="auto" w:fill="66CCFF"/>
        </w:rPr>
        <w:t>Luty</w:t>
      </w:r>
      <w:proofErr w:type="spellEnd"/>
      <w:r>
        <w:rPr>
          <w:rFonts w:ascii="Times New Roman" w:hAnsi="Times New Roman"/>
          <w:sz w:val="22"/>
          <w:shd w:val="clear" w:color="auto" w:fill="66CCFF"/>
        </w:rPr>
        <w:t xml:space="preserve">, S. </w:t>
      </w:r>
      <w:proofErr w:type="spellStart"/>
      <w:r>
        <w:rPr>
          <w:rFonts w:ascii="Times New Roman" w:hAnsi="Times New Roman"/>
          <w:sz w:val="22"/>
          <w:shd w:val="clear" w:color="auto" w:fill="66CCFF"/>
        </w:rPr>
        <w:t>Mukohyama</w:t>
      </w:r>
      <w:proofErr w:type="spellEnd"/>
      <w:r>
        <w:rPr>
          <w:rFonts w:ascii="Times New Roman" w:hAnsi="Times New Roman"/>
          <w:sz w:val="22"/>
          <w:shd w:val="clear" w:color="auto" w:fill="66CCFF"/>
        </w:rPr>
        <w:t xml:space="preserve"> and T. Wiseman, ``Dynamics of Gravity in a Higgs Phase,'' JHEP 0701 (2007) </w:t>
      </w:r>
      <w:proofErr w:type="gramStart"/>
      <w:r>
        <w:rPr>
          <w:rFonts w:ascii="Times New Roman" w:hAnsi="Times New Roman"/>
          <w:sz w:val="22"/>
          <w:shd w:val="clear" w:color="auto" w:fill="66CCFF"/>
        </w:rPr>
        <w:t>036 ;</w:t>
      </w:r>
      <w:proofErr w:type="gramEnd"/>
      <w:r>
        <w:rPr>
          <w:rFonts w:ascii="Times New Roman" w:hAnsi="Times New Roman"/>
          <w:sz w:val="22"/>
          <w:shd w:val="clear" w:color="auto" w:fill="66CCFF"/>
        </w:rPr>
        <w:t xml:space="preserve"> </w:t>
      </w:r>
      <w:r>
        <w:rPr>
          <w:rFonts w:ascii="Times New Roman" w:hAnsi="Times New Roman"/>
          <w:b/>
          <w:sz w:val="22"/>
          <w:shd w:val="clear" w:color="auto" w:fill="66CCFF"/>
        </w:rPr>
        <w:t>Citations: 60</w:t>
      </w:r>
    </w:p>
    <w:p w:rsidR="00797E08" w:rsidRDefault="00797E08" w:rsidP="00797E08">
      <w:pPr>
        <w:pStyle w:val="Header1"/>
        <w:numPr>
          <w:ilvl w:val="0"/>
          <w:numId w:val="17"/>
        </w:numPr>
        <w:tabs>
          <w:tab w:val="clear" w:pos="240"/>
          <w:tab w:val="left" w:pos="720"/>
        </w:tabs>
        <w:ind w:left="397" w:hanging="340"/>
        <w:rPr>
          <w:rFonts w:ascii="Times New Roman" w:hAnsi="Times New Roman"/>
          <w:b/>
          <w:sz w:val="22"/>
        </w:rPr>
      </w:pPr>
      <w:r>
        <w:rPr>
          <w:rFonts w:ascii="Times New Roman" w:hAnsi="Times New Roman"/>
          <w:sz w:val="22"/>
        </w:rPr>
        <w:t xml:space="preserve"> </w:t>
      </w:r>
      <w:r>
        <w:rPr>
          <w:rFonts w:ascii="Times New Roman" w:hAnsi="Times New Roman"/>
          <w:sz w:val="22"/>
          <w:shd w:val="clear" w:color="auto" w:fill="66CCFF"/>
        </w:rPr>
        <w:t xml:space="preserve">O. </w:t>
      </w:r>
      <w:proofErr w:type="spellStart"/>
      <w:r>
        <w:rPr>
          <w:rFonts w:ascii="Times New Roman" w:hAnsi="Times New Roman"/>
          <w:sz w:val="22"/>
          <w:shd w:val="clear" w:color="auto" w:fill="66CCFF"/>
        </w:rPr>
        <w:t>Aharony</w:t>
      </w:r>
      <w:proofErr w:type="spellEnd"/>
      <w:r>
        <w:rPr>
          <w:rFonts w:ascii="Times New Roman" w:hAnsi="Times New Roman"/>
          <w:sz w:val="22"/>
          <w:shd w:val="clear" w:color="auto" w:fill="66CCFF"/>
        </w:rPr>
        <w:t xml:space="preserve">, S. </w:t>
      </w:r>
      <w:proofErr w:type="spellStart"/>
      <w:r>
        <w:rPr>
          <w:rFonts w:ascii="Times New Roman" w:hAnsi="Times New Roman"/>
          <w:sz w:val="22"/>
          <w:shd w:val="clear" w:color="auto" w:fill="66CCFF"/>
        </w:rPr>
        <w:t>Minwalla</w:t>
      </w:r>
      <w:proofErr w:type="spellEnd"/>
      <w:r>
        <w:rPr>
          <w:rFonts w:ascii="Times New Roman" w:hAnsi="Times New Roman"/>
          <w:sz w:val="22"/>
          <w:shd w:val="clear" w:color="auto" w:fill="66CCFF"/>
        </w:rPr>
        <w:t xml:space="preserve"> and T. Wiseman, ``Plasma-balls in large N gauge theories and localized black holes,'' Class.  Quant.  </w:t>
      </w:r>
      <w:proofErr w:type="spellStart"/>
      <w:r>
        <w:rPr>
          <w:rFonts w:ascii="Times New Roman" w:hAnsi="Times New Roman"/>
          <w:sz w:val="22"/>
          <w:shd w:val="clear" w:color="auto" w:fill="66CCFF"/>
        </w:rPr>
        <w:t>Grav</w:t>
      </w:r>
      <w:proofErr w:type="spellEnd"/>
      <w:r>
        <w:rPr>
          <w:rFonts w:ascii="Times New Roman" w:hAnsi="Times New Roman"/>
          <w:sz w:val="22"/>
          <w:shd w:val="clear" w:color="auto" w:fill="66CCFF"/>
        </w:rPr>
        <w:t xml:space="preserve">. 23 (2006) </w:t>
      </w:r>
      <w:proofErr w:type="gramStart"/>
      <w:r>
        <w:rPr>
          <w:rFonts w:ascii="Times New Roman" w:hAnsi="Times New Roman"/>
          <w:sz w:val="22"/>
          <w:shd w:val="clear" w:color="auto" w:fill="66CCFF"/>
        </w:rPr>
        <w:t>2171 ;</w:t>
      </w:r>
      <w:proofErr w:type="gramEnd"/>
      <w:r>
        <w:rPr>
          <w:rFonts w:ascii="Times New Roman" w:hAnsi="Times New Roman"/>
          <w:sz w:val="22"/>
          <w:shd w:val="clear" w:color="auto" w:fill="66CCFF"/>
        </w:rPr>
        <w:t xml:space="preserve"> </w:t>
      </w:r>
      <w:r>
        <w:rPr>
          <w:rFonts w:ascii="Times New Roman" w:hAnsi="Times New Roman"/>
          <w:b/>
          <w:sz w:val="22"/>
          <w:shd w:val="clear" w:color="auto" w:fill="66CCFF"/>
        </w:rPr>
        <w:t>Citations: 64</w:t>
      </w:r>
    </w:p>
    <w:p w:rsidR="00797E08" w:rsidRDefault="00797E08" w:rsidP="00797E08">
      <w:pPr>
        <w:pStyle w:val="Header1"/>
        <w:numPr>
          <w:ilvl w:val="0"/>
          <w:numId w:val="17"/>
        </w:numPr>
        <w:tabs>
          <w:tab w:val="clear" w:pos="240"/>
          <w:tab w:val="left" w:pos="720"/>
        </w:tabs>
        <w:ind w:left="397" w:hanging="340"/>
        <w:rPr>
          <w:rFonts w:ascii="Times New Roman" w:hAnsi="Times New Roman"/>
          <w:sz w:val="22"/>
        </w:rPr>
      </w:pPr>
      <w:r>
        <w:rPr>
          <w:rFonts w:ascii="Times New Roman" w:hAnsi="Times New Roman"/>
          <w:sz w:val="22"/>
        </w:rPr>
        <w:t xml:space="preserve"> M. </w:t>
      </w:r>
      <w:proofErr w:type="spellStart"/>
      <w:r>
        <w:rPr>
          <w:rFonts w:ascii="Times New Roman" w:hAnsi="Times New Roman"/>
          <w:sz w:val="22"/>
        </w:rPr>
        <w:t>Headrick</w:t>
      </w:r>
      <w:proofErr w:type="spellEnd"/>
      <w:r>
        <w:rPr>
          <w:rFonts w:ascii="Times New Roman" w:hAnsi="Times New Roman"/>
          <w:sz w:val="22"/>
        </w:rPr>
        <w:t xml:space="preserve"> and T. Wiseman, ``Numerical Ricci-flat metrics on K3,'' Class. Quant. </w:t>
      </w:r>
      <w:proofErr w:type="spellStart"/>
      <w:r>
        <w:rPr>
          <w:rFonts w:ascii="Times New Roman" w:hAnsi="Times New Roman"/>
          <w:sz w:val="22"/>
        </w:rPr>
        <w:t>Grav</w:t>
      </w:r>
      <w:proofErr w:type="spellEnd"/>
      <w:r>
        <w:rPr>
          <w:rFonts w:ascii="Times New Roman" w:hAnsi="Times New Roman"/>
          <w:sz w:val="22"/>
        </w:rPr>
        <w:t xml:space="preserve">. 22 (2005) </w:t>
      </w:r>
      <w:proofErr w:type="gramStart"/>
      <w:r>
        <w:rPr>
          <w:rFonts w:ascii="Times New Roman" w:hAnsi="Times New Roman"/>
          <w:sz w:val="22"/>
        </w:rPr>
        <w:t>4931  ;</w:t>
      </w:r>
      <w:proofErr w:type="gramEnd"/>
      <w:r>
        <w:rPr>
          <w:rFonts w:ascii="Times New Roman" w:hAnsi="Times New Roman"/>
          <w:sz w:val="22"/>
        </w:rPr>
        <w:t xml:space="preserve"> Citations: 22</w:t>
      </w:r>
    </w:p>
    <w:p w:rsidR="00797E08" w:rsidRDefault="00797E08" w:rsidP="00797E08">
      <w:pPr>
        <w:pStyle w:val="Header1"/>
        <w:numPr>
          <w:ilvl w:val="0"/>
          <w:numId w:val="17"/>
        </w:numPr>
        <w:tabs>
          <w:tab w:val="clear" w:pos="240"/>
          <w:tab w:val="left" w:pos="720"/>
        </w:tabs>
        <w:ind w:left="397" w:hanging="340"/>
        <w:rPr>
          <w:rFonts w:ascii="Times New Roman" w:hAnsi="Times New Roman"/>
          <w:sz w:val="22"/>
        </w:rPr>
      </w:pPr>
      <w:r>
        <w:rPr>
          <w:rFonts w:ascii="Times New Roman" w:hAnsi="Times New Roman"/>
          <w:sz w:val="22"/>
        </w:rPr>
        <w:t xml:space="preserve"> S. F. Ross and T. Wiseman, ``Smeared D0 charge and the </w:t>
      </w:r>
      <w:proofErr w:type="spellStart"/>
      <w:r>
        <w:rPr>
          <w:rFonts w:ascii="Times New Roman" w:hAnsi="Times New Roman"/>
          <w:sz w:val="22"/>
        </w:rPr>
        <w:t>Gubser-Mitra</w:t>
      </w:r>
      <w:proofErr w:type="spellEnd"/>
      <w:r>
        <w:rPr>
          <w:rFonts w:ascii="Times New Roman" w:hAnsi="Times New Roman"/>
          <w:sz w:val="22"/>
        </w:rPr>
        <w:t xml:space="preserve"> conjecture,'' Class. Quant. </w:t>
      </w:r>
      <w:proofErr w:type="spellStart"/>
      <w:r>
        <w:rPr>
          <w:rFonts w:ascii="Times New Roman" w:hAnsi="Times New Roman"/>
          <w:sz w:val="22"/>
        </w:rPr>
        <w:t>Grav</w:t>
      </w:r>
      <w:proofErr w:type="spellEnd"/>
      <w:r>
        <w:rPr>
          <w:rFonts w:ascii="Times New Roman" w:hAnsi="Times New Roman"/>
          <w:sz w:val="22"/>
        </w:rPr>
        <w:t xml:space="preserve">. 22 (2005) </w:t>
      </w:r>
      <w:proofErr w:type="gramStart"/>
      <w:r>
        <w:rPr>
          <w:rFonts w:ascii="Times New Roman" w:hAnsi="Times New Roman"/>
          <w:sz w:val="22"/>
        </w:rPr>
        <w:t>2933 ;</w:t>
      </w:r>
      <w:proofErr w:type="gramEnd"/>
      <w:r>
        <w:rPr>
          <w:rFonts w:ascii="Times New Roman" w:hAnsi="Times New Roman"/>
          <w:sz w:val="22"/>
        </w:rPr>
        <w:t xml:space="preserve"> Citations: 16</w:t>
      </w:r>
    </w:p>
    <w:p w:rsidR="00797E08" w:rsidRDefault="00797E08" w:rsidP="00797E08">
      <w:pPr>
        <w:pStyle w:val="Header1"/>
        <w:numPr>
          <w:ilvl w:val="0"/>
          <w:numId w:val="17"/>
        </w:numPr>
        <w:tabs>
          <w:tab w:val="clear" w:pos="240"/>
          <w:tab w:val="left" w:pos="720"/>
        </w:tabs>
        <w:ind w:left="397" w:hanging="340"/>
        <w:rPr>
          <w:rFonts w:ascii="Times New Roman" w:hAnsi="Times New Roman"/>
          <w:sz w:val="22"/>
        </w:rPr>
      </w:pPr>
      <w:r>
        <w:rPr>
          <w:rFonts w:ascii="Times New Roman" w:hAnsi="Times New Roman"/>
          <w:sz w:val="22"/>
        </w:rPr>
        <w:t xml:space="preserve"> </w:t>
      </w:r>
      <w:r w:rsidRPr="005F03BE">
        <w:rPr>
          <w:rFonts w:ascii="Times New Roman" w:hAnsi="Times New Roman"/>
          <w:sz w:val="22"/>
          <w:shd w:val="solid" w:color="F79646" w:themeColor="accent6" w:fill="FFCC66"/>
        </w:rPr>
        <w:t xml:space="preserve">H. </w:t>
      </w:r>
      <w:proofErr w:type="spellStart"/>
      <w:r w:rsidRPr="005F03BE">
        <w:rPr>
          <w:rFonts w:ascii="Times New Roman" w:hAnsi="Times New Roman"/>
          <w:sz w:val="22"/>
          <w:shd w:val="solid" w:color="F79646" w:themeColor="accent6" w:fill="FFCC66"/>
        </w:rPr>
        <w:t>Kudoh</w:t>
      </w:r>
      <w:proofErr w:type="spellEnd"/>
      <w:r w:rsidRPr="005F03BE">
        <w:rPr>
          <w:rFonts w:ascii="Times New Roman" w:hAnsi="Times New Roman"/>
          <w:sz w:val="22"/>
          <w:shd w:val="solid" w:color="F79646" w:themeColor="accent6" w:fill="FFCC66"/>
        </w:rPr>
        <w:t xml:space="preserve"> and T. Wiseman, ``Connecting black holes and black strings,'' </w:t>
      </w:r>
      <w:r w:rsidRPr="005F03BE">
        <w:rPr>
          <w:rFonts w:ascii="Times New Roman" w:hAnsi="Times New Roman"/>
          <w:b/>
          <w:sz w:val="22"/>
          <w:shd w:val="solid" w:color="F79646" w:themeColor="accent6" w:fill="FFCC66"/>
        </w:rPr>
        <w:t xml:space="preserve">Phys. Rev. </w:t>
      </w:r>
      <w:proofErr w:type="spellStart"/>
      <w:r w:rsidRPr="005F03BE">
        <w:rPr>
          <w:rFonts w:ascii="Times New Roman" w:hAnsi="Times New Roman"/>
          <w:b/>
          <w:sz w:val="22"/>
          <w:shd w:val="solid" w:color="F79646" w:themeColor="accent6" w:fill="FFCC66"/>
        </w:rPr>
        <w:t>Lett</w:t>
      </w:r>
      <w:proofErr w:type="spellEnd"/>
      <w:r w:rsidRPr="005F03BE">
        <w:rPr>
          <w:rFonts w:ascii="Times New Roman" w:hAnsi="Times New Roman"/>
          <w:b/>
          <w:sz w:val="22"/>
          <w:shd w:val="solid" w:color="F79646" w:themeColor="accent6" w:fill="FFCC66"/>
        </w:rPr>
        <w:t>.</w:t>
      </w:r>
      <w:r w:rsidRPr="005F03BE">
        <w:rPr>
          <w:rFonts w:ascii="Times New Roman" w:hAnsi="Times New Roman"/>
          <w:sz w:val="22"/>
          <w:shd w:val="solid" w:color="F79646" w:themeColor="accent6" w:fill="FFCC66"/>
        </w:rPr>
        <w:t xml:space="preserve"> 94 (2005) </w:t>
      </w:r>
      <w:proofErr w:type="gramStart"/>
      <w:r w:rsidRPr="005F03BE">
        <w:rPr>
          <w:rFonts w:ascii="Times New Roman" w:hAnsi="Times New Roman"/>
          <w:sz w:val="22"/>
          <w:shd w:val="solid" w:color="F79646" w:themeColor="accent6" w:fill="FFCC66"/>
        </w:rPr>
        <w:t>161102 ;</w:t>
      </w:r>
      <w:proofErr w:type="gramEnd"/>
      <w:r w:rsidRPr="005F03BE">
        <w:rPr>
          <w:rFonts w:ascii="Times New Roman" w:hAnsi="Times New Roman"/>
          <w:sz w:val="22"/>
          <w:shd w:val="solid" w:color="F79646" w:themeColor="accent6" w:fill="FFCC66"/>
        </w:rPr>
        <w:t xml:space="preserve"> </w:t>
      </w:r>
      <w:r w:rsidRPr="005F03BE">
        <w:rPr>
          <w:rFonts w:ascii="Times New Roman" w:hAnsi="Times New Roman"/>
          <w:b/>
          <w:sz w:val="22"/>
          <w:shd w:val="solid" w:color="F79646" w:themeColor="accent6" w:fill="FFCC66"/>
        </w:rPr>
        <w:t>Citations: 69</w:t>
      </w:r>
    </w:p>
    <w:p w:rsidR="00797E08" w:rsidRDefault="00797E08" w:rsidP="00797E08">
      <w:pPr>
        <w:pStyle w:val="Header1"/>
        <w:numPr>
          <w:ilvl w:val="0"/>
          <w:numId w:val="17"/>
        </w:numPr>
        <w:tabs>
          <w:tab w:val="clear" w:pos="240"/>
          <w:tab w:val="left" w:pos="720"/>
        </w:tabs>
        <w:ind w:left="397" w:hanging="340"/>
        <w:rPr>
          <w:rFonts w:ascii="Times New Roman" w:hAnsi="Times New Roman"/>
          <w:sz w:val="22"/>
        </w:rPr>
      </w:pPr>
      <w:r>
        <w:rPr>
          <w:rFonts w:ascii="Times New Roman" w:hAnsi="Times New Roman"/>
          <w:sz w:val="22"/>
        </w:rPr>
        <w:t xml:space="preserve"> </w:t>
      </w:r>
      <w:r>
        <w:rPr>
          <w:rFonts w:ascii="Times New Roman" w:hAnsi="Times New Roman"/>
          <w:sz w:val="22"/>
          <w:shd w:val="clear" w:color="auto" w:fill="66CCFF"/>
        </w:rPr>
        <w:t xml:space="preserve">O. </w:t>
      </w:r>
      <w:proofErr w:type="spellStart"/>
      <w:r>
        <w:rPr>
          <w:rFonts w:ascii="Times New Roman" w:hAnsi="Times New Roman"/>
          <w:sz w:val="22"/>
          <w:shd w:val="clear" w:color="auto" w:fill="66CCFF"/>
        </w:rPr>
        <w:t>Aharony</w:t>
      </w:r>
      <w:proofErr w:type="spellEnd"/>
      <w:r>
        <w:rPr>
          <w:rFonts w:ascii="Times New Roman" w:hAnsi="Times New Roman"/>
          <w:sz w:val="22"/>
          <w:shd w:val="clear" w:color="auto" w:fill="66CCFF"/>
        </w:rPr>
        <w:t xml:space="preserve">, J. </w:t>
      </w:r>
      <w:proofErr w:type="spellStart"/>
      <w:r>
        <w:rPr>
          <w:rFonts w:ascii="Times New Roman" w:hAnsi="Times New Roman"/>
          <w:sz w:val="22"/>
          <w:shd w:val="clear" w:color="auto" w:fill="66CCFF"/>
        </w:rPr>
        <w:t>Marsano</w:t>
      </w:r>
      <w:proofErr w:type="spellEnd"/>
      <w:r>
        <w:rPr>
          <w:rFonts w:ascii="Times New Roman" w:hAnsi="Times New Roman"/>
          <w:sz w:val="22"/>
          <w:shd w:val="clear" w:color="auto" w:fill="66CCFF"/>
        </w:rPr>
        <w:t xml:space="preserve">, S. </w:t>
      </w:r>
      <w:proofErr w:type="spellStart"/>
      <w:r>
        <w:rPr>
          <w:rFonts w:ascii="Times New Roman" w:hAnsi="Times New Roman"/>
          <w:sz w:val="22"/>
          <w:shd w:val="clear" w:color="auto" w:fill="66CCFF"/>
        </w:rPr>
        <w:t>Minwalla</w:t>
      </w:r>
      <w:proofErr w:type="spellEnd"/>
      <w:r>
        <w:rPr>
          <w:rFonts w:ascii="Times New Roman" w:hAnsi="Times New Roman"/>
          <w:sz w:val="22"/>
          <w:shd w:val="clear" w:color="auto" w:fill="66CCFF"/>
        </w:rPr>
        <w:t xml:space="preserve"> and T. Wiseman, `` Black hole-black string phase transitions in thermal 1+1 dimensional </w:t>
      </w:r>
      <w:proofErr w:type="spellStart"/>
      <w:r>
        <w:rPr>
          <w:rFonts w:ascii="Times New Roman" w:hAnsi="Times New Roman"/>
          <w:sz w:val="22"/>
          <w:shd w:val="clear" w:color="auto" w:fill="66CCFF"/>
        </w:rPr>
        <w:t>supersymmetric</w:t>
      </w:r>
      <w:proofErr w:type="spellEnd"/>
      <w:r>
        <w:rPr>
          <w:rFonts w:ascii="Times New Roman" w:hAnsi="Times New Roman"/>
          <w:sz w:val="22"/>
          <w:shd w:val="clear" w:color="auto" w:fill="66CCFF"/>
        </w:rPr>
        <w:t xml:space="preserve"> Yang-Mills theory on a circle,’’ Class. Quant. </w:t>
      </w:r>
      <w:proofErr w:type="spellStart"/>
      <w:r>
        <w:rPr>
          <w:rFonts w:ascii="Times New Roman" w:hAnsi="Times New Roman"/>
          <w:sz w:val="22"/>
          <w:shd w:val="clear" w:color="auto" w:fill="66CCFF"/>
        </w:rPr>
        <w:t>Grav</w:t>
      </w:r>
      <w:proofErr w:type="spellEnd"/>
      <w:r>
        <w:rPr>
          <w:rFonts w:ascii="Times New Roman" w:hAnsi="Times New Roman"/>
          <w:sz w:val="22"/>
          <w:shd w:val="clear" w:color="auto" w:fill="66CCFF"/>
        </w:rPr>
        <w:t>. 21, 5169 (2004</w:t>
      </w:r>
      <w:proofErr w:type="gramStart"/>
      <w:r>
        <w:rPr>
          <w:rFonts w:ascii="Times New Roman" w:hAnsi="Times New Roman"/>
          <w:sz w:val="22"/>
          <w:shd w:val="clear" w:color="auto" w:fill="66CCFF"/>
        </w:rPr>
        <w:t>) ;</w:t>
      </w:r>
      <w:proofErr w:type="gramEnd"/>
      <w:r>
        <w:rPr>
          <w:rFonts w:ascii="Times New Roman" w:hAnsi="Times New Roman"/>
          <w:sz w:val="22"/>
          <w:shd w:val="clear" w:color="auto" w:fill="66CCFF"/>
        </w:rPr>
        <w:t xml:space="preserve"> </w:t>
      </w:r>
      <w:r>
        <w:rPr>
          <w:rFonts w:ascii="Times New Roman" w:hAnsi="Times New Roman"/>
          <w:b/>
          <w:sz w:val="22"/>
          <w:shd w:val="clear" w:color="auto" w:fill="66CCFF"/>
        </w:rPr>
        <w:t>Citations: 85</w:t>
      </w:r>
    </w:p>
    <w:p w:rsidR="00797E08" w:rsidRDefault="00797E08" w:rsidP="00797E08">
      <w:pPr>
        <w:pStyle w:val="Header1"/>
        <w:numPr>
          <w:ilvl w:val="0"/>
          <w:numId w:val="17"/>
        </w:numPr>
        <w:tabs>
          <w:tab w:val="clear" w:pos="240"/>
          <w:tab w:val="left" w:pos="720"/>
        </w:tabs>
        <w:ind w:left="397" w:hanging="340"/>
        <w:rPr>
          <w:rFonts w:ascii="Times New Roman" w:hAnsi="Times New Roman"/>
          <w:b/>
          <w:sz w:val="22"/>
        </w:rPr>
      </w:pPr>
      <w:r>
        <w:rPr>
          <w:rFonts w:ascii="Times New Roman" w:hAnsi="Times New Roman"/>
          <w:sz w:val="22"/>
        </w:rPr>
        <w:t xml:space="preserve"> </w:t>
      </w:r>
      <w:r>
        <w:rPr>
          <w:rFonts w:ascii="Times New Roman" w:hAnsi="Times New Roman"/>
          <w:sz w:val="22"/>
          <w:shd w:val="clear" w:color="auto" w:fill="66CCFF"/>
        </w:rPr>
        <w:t xml:space="preserve">H. </w:t>
      </w:r>
      <w:proofErr w:type="spellStart"/>
      <w:r>
        <w:rPr>
          <w:rFonts w:ascii="Times New Roman" w:hAnsi="Times New Roman"/>
          <w:sz w:val="22"/>
          <w:shd w:val="clear" w:color="auto" w:fill="66CCFF"/>
        </w:rPr>
        <w:t>Kudoh</w:t>
      </w:r>
      <w:proofErr w:type="spellEnd"/>
      <w:r>
        <w:rPr>
          <w:rFonts w:ascii="Times New Roman" w:hAnsi="Times New Roman"/>
          <w:sz w:val="22"/>
          <w:shd w:val="clear" w:color="auto" w:fill="66CCFF"/>
        </w:rPr>
        <w:t xml:space="preserve"> and T. Wiseman, ``Properties of </w:t>
      </w:r>
      <w:proofErr w:type="spellStart"/>
      <w:r>
        <w:rPr>
          <w:rFonts w:ascii="Times New Roman" w:hAnsi="Times New Roman"/>
          <w:sz w:val="22"/>
          <w:shd w:val="clear" w:color="auto" w:fill="66CCFF"/>
        </w:rPr>
        <w:t>Kaluza</w:t>
      </w:r>
      <w:proofErr w:type="spellEnd"/>
      <w:r>
        <w:rPr>
          <w:rFonts w:ascii="Times New Roman" w:hAnsi="Times New Roman"/>
          <w:sz w:val="22"/>
          <w:shd w:val="clear" w:color="auto" w:fill="66CCFF"/>
        </w:rPr>
        <w:t xml:space="preserve">-Klein black holes,’’ </w:t>
      </w:r>
      <w:proofErr w:type="spellStart"/>
      <w:r>
        <w:rPr>
          <w:rFonts w:ascii="Times New Roman" w:hAnsi="Times New Roman"/>
          <w:sz w:val="22"/>
          <w:shd w:val="clear" w:color="auto" w:fill="66CCFF"/>
        </w:rPr>
        <w:t>Prog</w:t>
      </w:r>
      <w:proofErr w:type="spellEnd"/>
      <w:r>
        <w:rPr>
          <w:rFonts w:ascii="Times New Roman" w:hAnsi="Times New Roman"/>
          <w:sz w:val="22"/>
          <w:shd w:val="clear" w:color="auto" w:fill="66CCFF"/>
        </w:rPr>
        <w:t xml:space="preserve">. </w:t>
      </w:r>
      <w:proofErr w:type="spellStart"/>
      <w:r>
        <w:rPr>
          <w:rFonts w:ascii="Times New Roman" w:hAnsi="Times New Roman"/>
          <w:sz w:val="22"/>
          <w:shd w:val="clear" w:color="auto" w:fill="66CCFF"/>
        </w:rPr>
        <w:t>Theor</w:t>
      </w:r>
      <w:proofErr w:type="spellEnd"/>
      <w:r>
        <w:rPr>
          <w:rFonts w:ascii="Times New Roman" w:hAnsi="Times New Roman"/>
          <w:sz w:val="22"/>
          <w:shd w:val="clear" w:color="auto" w:fill="66CCFF"/>
        </w:rPr>
        <w:t>. Phys. 111, 475 (2004</w:t>
      </w:r>
      <w:proofErr w:type="gramStart"/>
      <w:r>
        <w:rPr>
          <w:rFonts w:ascii="Times New Roman" w:hAnsi="Times New Roman"/>
          <w:sz w:val="22"/>
          <w:shd w:val="clear" w:color="auto" w:fill="66CCFF"/>
        </w:rPr>
        <w:t>) ;</w:t>
      </w:r>
      <w:proofErr w:type="gramEnd"/>
      <w:r>
        <w:rPr>
          <w:rFonts w:ascii="Times New Roman" w:hAnsi="Times New Roman"/>
          <w:sz w:val="22"/>
          <w:shd w:val="clear" w:color="auto" w:fill="66CCFF"/>
        </w:rPr>
        <w:t xml:space="preserve"> </w:t>
      </w:r>
      <w:r>
        <w:rPr>
          <w:rFonts w:ascii="Times New Roman" w:hAnsi="Times New Roman"/>
          <w:b/>
          <w:sz w:val="22"/>
          <w:shd w:val="clear" w:color="auto" w:fill="66CCFF"/>
        </w:rPr>
        <w:t>Citations: 61</w:t>
      </w:r>
    </w:p>
    <w:p w:rsidR="00797E08" w:rsidRDefault="00797E08" w:rsidP="00797E08">
      <w:pPr>
        <w:pStyle w:val="Header1"/>
        <w:numPr>
          <w:ilvl w:val="0"/>
          <w:numId w:val="17"/>
        </w:numPr>
        <w:tabs>
          <w:tab w:val="clear" w:pos="240"/>
          <w:tab w:val="left" w:pos="720"/>
        </w:tabs>
        <w:ind w:left="397" w:hanging="340"/>
        <w:rPr>
          <w:rFonts w:ascii="Times New Roman" w:hAnsi="Times New Roman"/>
          <w:sz w:val="22"/>
        </w:rPr>
      </w:pPr>
      <w:r>
        <w:rPr>
          <w:rFonts w:ascii="Times New Roman" w:hAnsi="Times New Roman"/>
          <w:sz w:val="22"/>
        </w:rPr>
        <w:t xml:space="preserve"> B. </w:t>
      </w:r>
      <w:proofErr w:type="spellStart"/>
      <w:r>
        <w:rPr>
          <w:rFonts w:ascii="Times New Roman" w:hAnsi="Times New Roman"/>
          <w:sz w:val="22"/>
        </w:rPr>
        <w:t>Kol</w:t>
      </w:r>
      <w:proofErr w:type="spellEnd"/>
      <w:r>
        <w:rPr>
          <w:rFonts w:ascii="Times New Roman" w:hAnsi="Times New Roman"/>
          <w:sz w:val="22"/>
        </w:rPr>
        <w:t xml:space="preserve"> and T. Wiseman, ``Evidence that highly </w:t>
      </w:r>
      <w:proofErr w:type="spellStart"/>
      <w:r>
        <w:rPr>
          <w:rFonts w:ascii="Times New Roman" w:hAnsi="Times New Roman"/>
          <w:sz w:val="22"/>
        </w:rPr>
        <w:t>nonuniform</w:t>
      </w:r>
      <w:proofErr w:type="spellEnd"/>
      <w:r>
        <w:rPr>
          <w:rFonts w:ascii="Times New Roman" w:hAnsi="Times New Roman"/>
          <w:sz w:val="22"/>
        </w:rPr>
        <w:t xml:space="preserve"> black strings have a conical waist,’’ Class. Quant. </w:t>
      </w:r>
      <w:proofErr w:type="spellStart"/>
      <w:r>
        <w:rPr>
          <w:rFonts w:ascii="Times New Roman" w:hAnsi="Times New Roman"/>
          <w:sz w:val="22"/>
        </w:rPr>
        <w:t>Grav</w:t>
      </w:r>
      <w:proofErr w:type="spellEnd"/>
      <w:r>
        <w:rPr>
          <w:rFonts w:ascii="Times New Roman" w:hAnsi="Times New Roman"/>
          <w:sz w:val="22"/>
        </w:rPr>
        <w:t>. 20, 3493 (2003</w:t>
      </w:r>
      <w:proofErr w:type="gramStart"/>
      <w:r>
        <w:rPr>
          <w:rFonts w:ascii="Times New Roman" w:hAnsi="Times New Roman"/>
          <w:sz w:val="22"/>
        </w:rPr>
        <w:t>) ;</w:t>
      </w:r>
      <w:proofErr w:type="gramEnd"/>
      <w:r>
        <w:rPr>
          <w:rFonts w:ascii="Times New Roman" w:hAnsi="Times New Roman"/>
          <w:sz w:val="22"/>
        </w:rPr>
        <w:t xml:space="preserve"> </w:t>
      </w:r>
      <w:r>
        <w:rPr>
          <w:rFonts w:ascii="Times New Roman" w:hAnsi="Times New Roman"/>
          <w:b/>
          <w:sz w:val="22"/>
        </w:rPr>
        <w:t>Citations: 47</w:t>
      </w:r>
    </w:p>
    <w:p w:rsidR="00797E08" w:rsidRDefault="00797E08" w:rsidP="00797E08">
      <w:pPr>
        <w:pStyle w:val="Header1"/>
        <w:numPr>
          <w:ilvl w:val="0"/>
          <w:numId w:val="17"/>
        </w:numPr>
        <w:tabs>
          <w:tab w:val="clear" w:pos="240"/>
          <w:tab w:val="left" w:pos="720"/>
        </w:tabs>
        <w:ind w:left="397" w:hanging="340"/>
        <w:rPr>
          <w:rFonts w:ascii="Times New Roman" w:hAnsi="Times New Roman"/>
          <w:sz w:val="22"/>
        </w:rPr>
      </w:pPr>
      <w:r>
        <w:rPr>
          <w:rFonts w:ascii="Times New Roman" w:hAnsi="Times New Roman"/>
          <w:sz w:val="22"/>
        </w:rPr>
        <w:t xml:space="preserve"> T. Wiseman, ``</w:t>
      </w:r>
      <w:proofErr w:type="gramStart"/>
      <w:r>
        <w:rPr>
          <w:rFonts w:ascii="Times New Roman" w:hAnsi="Times New Roman"/>
          <w:sz w:val="22"/>
        </w:rPr>
        <w:t>From</w:t>
      </w:r>
      <w:proofErr w:type="gramEnd"/>
      <w:r>
        <w:rPr>
          <w:rFonts w:ascii="Times New Roman" w:hAnsi="Times New Roman"/>
          <w:sz w:val="22"/>
        </w:rPr>
        <w:t xml:space="preserve"> black strings to black holes, ‘’ Class. Quant. </w:t>
      </w:r>
      <w:proofErr w:type="spellStart"/>
      <w:r>
        <w:rPr>
          <w:rFonts w:ascii="Times New Roman" w:hAnsi="Times New Roman"/>
          <w:sz w:val="22"/>
        </w:rPr>
        <w:t>Grav</w:t>
      </w:r>
      <w:proofErr w:type="spellEnd"/>
      <w:r>
        <w:rPr>
          <w:rFonts w:ascii="Times New Roman" w:hAnsi="Times New Roman"/>
          <w:sz w:val="22"/>
        </w:rPr>
        <w:t>. 20, 1177 (2003</w:t>
      </w:r>
      <w:proofErr w:type="gramStart"/>
      <w:r>
        <w:rPr>
          <w:rFonts w:ascii="Times New Roman" w:hAnsi="Times New Roman"/>
          <w:sz w:val="22"/>
        </w:rPr>
        <w:t>) ;</w:t>
      </w:r>
      <w:proofErr w:type="gramEnd"/>
      <w:r>
        <w:rPr>
          <w:rFonts w:ascii="Times New Roman" w:hAnsi="Times New Roman"/>
          <w:sz w:val="22"/>
        </w:rPr>
        <w:t xml:space="preserve"> Cites: 65</w:t>
      </w:r>
    </w:p>
    <w:p w:rsidR="00797E08" w:rsidRDefault="00797E08" w:rsidP="00797E08">
      <w:pPr>
        <w:pStyle w:val="Header1"/>
        <w:numPr>
          <w:ilvl w:val="0"/>
          <w:numId w:val="17"/>
        </w:numPr>
        <w:tabs>
          <w:tab w:val="clear" w:pos="240"/>
          <w:tab w:val="left" w:pos="720"/>
        </w:tabs>
        <w:ind w:left="397" w:hanging="340"/>
        <w:rPr>
          <w:rFonts w:ascii="Times New Roman" w:hAnsi="Times New Roman"/>
          <w:sz w:val="22"/>
        </w:rPr>
      </w:pPr>
      <w:r>
        <w:rPr>
          <w:rFonts w:ascii="Times New Roman" w:hAnsi="Times New Roman"/>
          <w:sz w:val="22"/>
        </w:rPr>
        <w:t xml:space="preserve"> </w:t>
      </w:r>
      <w:r w:rsidRPr="005F03BE">
        <w:rPr>
          <w:rFonts w:ascii="Times New Roman" w:hAnsi="Times New Roman"/>
          <w:sz w:val="22"/>
          <w:shd w:val="solid" w:color="F79646" w:themeColor="accent6" w:fill="FFCC66"/>
        </w:rPr>
        <w:t xml:space="preserve">T. Wiseman, ``Static </w:t>
      </w:r>
      <w:proofErr w:type="spellStart"/>
      <w:r w:rsidRPr="005F03BE">
        <w:rPr>
          <w:rFonts w:ascii="Times New Roman" w:hAnsi="Times New Roman"/>
          <w:sz w:val="22"/>
          <w:shd w:val="solid" w:color="F79646" w:themeColor="accent6" w:fill="FFCC66"/>
        </w:rPr>
        <w:t>axisymmetric</w:t>
      </w:r>
      <w:proofErr w:type="spellEnd"/>
      <w:r w:rsidRPr="005F03BE">
        <w:rPr>
          <w:rFonts w:ascii="Times New Roman" w:hAnsi="Times New Roman"/>
          <w:sz w:val="22"/>
          <w:shd w:val="solid" w:color="F79646" w:themeColor="accent6" w:fill="FFCC66"/>
        </w:rPr>
        <w:t xml:space="preserve"> vacuum solutions and </w:t>
      </w:r>
      <w:proofErr w:type="spellStart"/>
      <w:r w:rsidRPr="005F03BE">
        <w:rPr>
          <w:rFonts w:ascii="Times New Roman" w:hAnsi="Times New Roman"/>
          <w:sz w:val="22"/>
          <w:shd w:val="solid" w:color="F79646" w:themeColor="accent6" w:fill="FFCC66"/>
        </w:rPr>
        <w:t>nonuniform</w:t>
      </w:r>
      <w:proofErr w:type="spellEnd"/>
      <w:r w:rsidRPr="005F03BE">
        <w:rPr>
          <w:rFonts w:ascii="Times New Roman" w:hAnsi="Times New Roman"/>
          <w:sz w:val="22"/>
          <w:shd w:val="solid" w:color="F79646" w:themeColor="accent6" w:fill="FFCC66"/>
        </w:rPr>
        <w:t xml:space="preserve"> black strings,’’ Class. Quant. </w:t>
      </w:r>
      <w:proofErr w:type="spellStart"/>
      <w:r w:rsidRPr="005F03BE">
        <w:rPr>
          <w:rFonts w:ascii="Times New Roman" w:hAnsi="Times New Roman"/>
          <w:sz w:val="22"/>
          <w:shd w:val="solid" w:color="F79646" w:themeColor="accent6" w:fill="FFCC66"/>
        </w:rPr>
        <w:t>Grav</w:t>
      </w:r>
      <w:proofErr w:type="spellEnd"/>
      <w:r w:rsidRPr="005F03BE">
        <w:rPr>
          <w:rFonts w:ascii="Times New Roman" w:hAnsi="Times New Roman"/>
          <w:sz w:val="22"/>
          <w:shd w:val="solid" w:color="F79646" w:themeColor="accent6" w:fill="FFCC66"/>
        </w:rPr>
        <w:t>. 20, 1137 (2003</w:t>
      </w:r>
      <w:proofErr w:type="gramStart"/>
      <w:r w:rsidRPr="005F03BE">
        <w:rPr>
          <w:rFonts w:ascii="Times New Roman" w:hAnsi="Times New Roman"/>
          <w:sz w:val="22"/>
          <w:shd w:val="solid" w:color="F79646" w:themeColor="accent6" w:fill="FFCC66"/>
        </w:rPr>
        <w:t>) ;</w:t>
      </w:r>
      <w:proofErr w:type="gramEnd"/>
      <w:r w:rsidRPr="005F03BE">
        <w:rPr>
          <w:rFonts w:ascii="Times New Roman" w:hAnsi="Times New Roman"/>
          <w:sz w:val="22"/>
          <w:shd w:val="solid" w:color="F79646" w:themeColor="accent6" w:fill="FFCC66"/>
        </w:rPr>
        <w:t xml:space="preserve"> </w:t>
      </w:r>
      <w:r w:rsidRPr="005F03BE">
        <w:rPr>
          <w:rFonts w:ascii="Times New Roman" w:hAnsi="Times New Roman"/>
          <w:b/>
          <w:sz w:val="22"/>
          <w:shd w:val="solid" w:color="F79646" w:themeColor="accent6" w:fill="FFCC66"/>
        </w:rPr>
        <w:t>Citations: 135</w:t>
      </w:r>
    </w:p>
    <w:p w:rsidR="00797E08" w:rsidRDefault="00797E08" w:rsidP="00797E08">
      <w:pPr>
        <w:pStyle w:val="Header1"/>
        <w:numPr>
          <w:ilvl w:val="0"/>
          <w:numId w:val="17"/>
        </w:numPr>
        <w:tabs>
          <w:tab w:val="clear" w:pos="240"/>
          <w:tab w:val="left" w:pos="720"/>
        </w:tabs>
        <w:ind w:left="397" w:hanging="340"/>
        <w:rPr>
          <w:rFonts w:ascii="Times New Roman" w:hAnsi="Times New Roman"/>
          <w:sz w:val="22"/>
        </w:rPr>
      </w:pPr>
      <w:r>
        <w:rPr>
          <w:rFonts w:ascii="Times New Roman" w:hAnsi="Times New Roman"/>
          <w:sz w:val="22"/>
        </w:rPr>
        <w:t xml:space="preserve"> </w:t>
      </w:r>
      <w:r>
        <w:rPr>
          <w:rFonts w:ascii="Times New Roman" w:hAnsi="Times New Roman"/>
          <w:sz w:val="22"/>
          <w:shd w:val="clear" w:color="auto" w:fill="66CCFF"/>
        </w:rPr>
        <w:t xml:space="preserve">T. Wiseman, ``Strong </w:t>
      </w:r>
      <w:proofErr w:type="spellStart"/>
      <w:r>
        <w:rPr>
          <w:rFonts w:ascii="Times New Roman" w:hAnsi="Times New Roman"/>
          <w:sz w:val="22"/>
          <w:shd w:val="clear" w:color="auto" w:fill="66CCFF"/>
        </w:rPr>
        <w:t>brane</w:t>
      </w:r>
      <w:proofErr w:type="spellEnd"/>
      <w:r>
        <w:rPr>
          <w:rFonts w:ascii="Times New Roman" w:hAnsi="Times New Roman"/>
          <w:sz w:val="22"/>
          <w:shd w:val="clear" w:color="auto" w:fill="66CCFF"/>
        </w:rPr>
        <w:t xml:space="preserve"> gravity and the </w:t>
      </w:r>
      <w:proofErr w:type="spellStart"/>
      <w:r>
        <w:rPr>
          <w:rFonts w:ascii="Times New Roman" w:hAnsi="Times New Roman"/>
          <w:sz w:val="22"/>
          <w:shd w:val="clear" w:color="auto" w:fill="66CCFF"/>
        </w:rPr>
        <w:t>radion</w:t>
      </w:r>
      <w:proofErr w:type="spellEnd"/>
      <w:r>
        <w:rPr>
          <w:rFonts w:ascii="Times New Roman" w:hAnsi="Times New Roman"/>
          <w:sz w:val="22"/>
          <w:shd w:val="clear" w:color="auto" w:fill="66CCFF"/>
        </w:rPr>
        <w:t xml:space="preserve"> at low energies’’, Class. Quant. </w:t>
      </w:r>
      <w:proofErr w:type="spellStart"/>
      <w:r>
        <w:rPr>
          <w:rFonts w:ascii="Times New Roman" w:hAnsi="Times New Roman"/>
          <w:sz w:val="22"/>
          <w:shd w:val="clear" w:color="auto" w:fill="66CCFF"/>
        </w:rPr>
        <w:t>Grav</w:t>
      </w:r>
      <w:proofErr w:type="spellEnd"/>
      <w:r>
        <w:rPr>
          <w:rFonts w:ascii="Times New Roman" w:hAnsi="Times New Roman"/>
          <w:sz w:val="22"/>
          <w:shd w:val="clear" w:color="auto" w:fill="66CCFF"/>
        </w:rPr>
        <w:t>. 19, 3083 (2002</w:t>
      </w:r>
      <w:proofErr w:type="gramStart"/>
      <w:r>
        <w:rPr>
          <w:rFonts w:ascii="Times New Roman" w:hAnsi="Times New Roman"/>
          <w:sz w:val="22"/>
          <w:shd w:val="clear" w:color="auto" w:fill="66CCFF"/>
        </w:rPr>
        <w:t>) ;</w:t>
      </w:r>
      <w:proofErr w:type="gramEnd"/>
      <w:r>
        <w:rPr>
          <w:rFonts w:ascii="Times New Roman" w:hAnsi="Times New Roman"/>
          <w:sz w:val="22"/>
          <w:shd w:val="clear" w:color="auto" w:fill="66CCFF"/>
        </w:rPr>
        <w:t xml:space="preserve"> </w:t>
      </w:r>
      <w:r>
        <w:rPr>
          <w:rFonts w:ascii="Times New Roman" w:hAnsi="Times New Roman"/>
          <w:b/>
          <w:sz w:val="22"/>
          <w:shd w:val="clear" w:color="auto" w:fill="66CCFF"/>
        </w:rPr>
        <w:t>Citations: 70</w:t>
      </w:r>
    </w:p>
    <w:p w:rsidR="00797E08" w:rsidRDefault="00797E08" w:rsidP="00797E08">
      <w:pPr>
        <w:pStyle w:val="Header1"/>
        <w:numPr>
          <w:ilvl w:val="0"/>
          <w:numId w:val="17"/>
        </w:numPr>
        <w:tabs>
          <w:tab w:val="clear" w:pos="240"/>
          <w:tab w:val="left" w:pos="720"/>
        </w:tabs>
        <w:ind w:left="397" w:hanging="340"/>
        <w:rPr>
          <w:rFonts w:ascii="Times New Roman" w:hAnsi="Times New Roman"/>
          <w:sz w:val="22"/>
          <w:shd w:val="clear" w:color="auto" w:fill="66CCFF"/>
        </w:rPr>
      </w:pPr>
      <w:r>
        <w:rPr>
          <w:rFonts w:ascii="Times New Roman" w:hAnsi="Times New Roman"/>
          <w:sz w:val="22"/>
        </w:rPr>
        <w:t xml:space="preserve"> </w:t>
      </w:r>
      <w:r>
        <w:rPr>
          <w:rFonts w:ascii="Times New Roman" w:hAnsi="Times New Roman"/>
          <w:sz w:val="22"/>
          <w:shd w:val="clear" w:color="auto" w:fill="66CCFF"/>
        </w:rPr>
        <w:t>T. Wiseman, ``Relativistic stars and Randall-</w:t>
      </w:r>
      <w:proofErr w:type="spellStart"/>
      <w:r>
        <w:rPr>
          <w:rFonts w:ascii="Times New Roman" w:hAnsi="Times New Roman"/>
          <w:sz w:val="22"/>
          <w:shd w:val="clear" w:color="auto" w:fill="66CCFF"/>
        </w:rPr>
        <w:t>Sundrum</w:t>
      </w:r>
      <w:proofErr w:type="spellEnd"/>
      <w:r>
        <w:rPr>
          <w:rFonts w:ascii="Times New Roman" w:hAnsi="Times New Roman"/>
          <w:sz w:val="22"/>
          <w:shd w:val="clear" w:color="auto" w:fill="66CCFF"/>
        </w:rPr>
        <w:t xml:space="preserve"> gravity,’’ Phys. Rev. D65, 124007 (2002</w:t>
      </w:r>
      <w:proofErr w:type="gramStart"/>
      <w:r>
        <w:rPr>
          <w:rFonts w:ascii="Times New Roman" w:hAnsi="Times New Roman"/>
          <w:sz w:val="22"/>
          <w:shd w:val="clear" w:color="auto" w:fill="66CCFF"/>
        </w:rPr>
        <w:t>) ;</w:t>
      </w:r>
      <w:proofErr w:type="gramEnd"/>
      <w:r>
        <w:rPr>
          <w:rFonts w:ascii="Times New Roman" w:hAnsi="Times New Roman"/>
          <w:sz w:val="22"/>
          <w:shd w:val="clear" w:color="auto" w:fill="66CCFF"/>
        </w:rPr>
        <w:t xml:space="preserve"> </w:t>
      </w:r>
      <w:r>
        <w:rPr>
          <w:rFonts w:ascii="Times New Roman" w:hAnsi="Times New Roman"/>
          <w:b/>
          <w:sz w:val="22"/>
          <w:shd w:val="clear" w:color="auto" w:fill="66CCFF"/>
        </w:rPr>
        <w:t>Citations: 89</w:t>
      </w:r>
    </w:p>
    <w:p w:rsidR="00797E08" w:rsidRPr="00362433" w:rsidRDefault="00797E08" w:rsidP="00797E08">
      <w:pPr>
        <w:pStyle w:val="Header1"/>
        <w:numPr>
          <w:ilvl w:val="0"/>
          <w:numId w:val="17"/>
        </w:numPr>
        <w:tabs>
          <w:tab w:val="clear" w:pos="240"/>
          <w:tab w:val="left" w:pos="720"/>
        </w:tabs>
        <w:ind w:left="397" w:hanging="340"/>
        <w:rPr>
          <w:rFonts w:ascii="Times New Roman" w:hAnsi="Times New Roman"/>
          <w:sz w:val="22"/>
        </w:rPr>
      </w:pPr>
      <w:r>
        <w:rPr>
          <w:rFonts w:ascii="Times New Roman" w:hAnsi="Times New Roman"/>
          <w:sz w:val="22"/>
        </w:rPr>
        <w:t xml:space="preserve">(*) K. </w:t>
      </w:r>
      <w:proofErr w:type="spellStart"/>
      <w:r>
        <w:rPr>
          <w:rFonts w:ascii="Times New Roman" w:hAnsi="Times New Roman"/>
          <w:sz w:val="22"/>
        </w:rPr>
        <w:t>Kirklin</w:t>
      </w:r>
      <w:proofErr w:type="spellEnd"/>
      <w:r>
        <w:rPr>
          <w:rFonts w:ascii="Times New Roman" w:hAnsi="Times New Roman"/>
          <w:sz w:val="22"/>
        </w:rPr>
        <w:t xml:space="preserve">, N. </w:t>
      </w:r>
      <w:proofErr w:type="spellStart"/>
      <w:r>
        <w:rPr>
          <w:rFonts w:ascii="Times New Roman" w:hAnsi="Times New Roman"/>
          <w:sz w:val="22"/>
        </w:rPr>
        <w:t>Turok</w:t>
      </w:r>
      <w:proofErr w:type="spellEnd"/>
      <w:r>
        <w:rPr>
          <w:rFonts w:ascii="Times New Roman" w:hAnsi="Times New Roman"/>
          <w:sz w:val="22"/>
        </w:rPr>
        <w:t xml:space="preserve"> and T. Wiseman, ``Singular cosmological </w:t>
      </w:r>
      <w:proofErr w:type="spellStart"/>
      <w:r>
        <w:rPr>
          <w:rFonts w:ascii="Times New Roman" w:hAnsi="Times New Roman"/>
          <w:sz w:val="22"/>
        </w:rPr>
        <w:t>instantons</w:t>
      </w:r>
      <w:proofErr w:type="spellEnd"/>
      <w:r>
        <w:rPr>
          <w:rFonts w:ascii="Times New Roman" w:hAnsi="Times New Roman"/>
          <w:sz w:val="22"/>
        </w:rPr>
        <w:t xml:space="preserve"> made regular,’’ Phys. Rev. D63, 083509 (2001</w:t>
      </w:r>
      <w:proofErr w:type="gramStart"/>
      <w:r>
        <w:rPr>
          <w:rFonts w:ascii="Times New Roman" w:hAnsi="Times New Roman"/>
          <w:sz w:val="22"/>
        </w:rPr>
        <w:t>) ;</w:t>
      </w:r>
      <w:proofErr w:type="gramEnd"/>
      <w:r>
        <w:rPr>
          <w:rFonts w:ascii="Times New Roman" w:hAnsi="Times New Roman"/>
          <w:sz w:val="22"/>
        </w:rPr>
        <w:t xml:space="preserve"> Citations: 6</w:t>
      </w:r>
    </w:p>
    <w:p w:rsidR="00797E08" w:rsidRDefault="00797E08" w:rsidP="00797E08">
      <w:pPr>
        <w:pStyle w:val="Header1"/>
        <w:tabs>
          <w:tab w:val="left" w:pos="720"/>
        </w:tabs>
        <w:spacing w:before="120" w:after="120"/>
        <w:rPr>
          <w:rFonts w:ascii="Times New Roman" w:hAnsi="Times New Roman"/>
          <w:sz w:val="22"/>
        </w:rPr>
      </w:pPr>
      <w:r>
        <w:rPr>
          <w:rFonts w:ascii="Times New Roman" w:hAnsi="Times New Roman"/>
          <w:sz w:val="22"/>
        </w:rPr>
        <w:t xml:space="preserve">* - </w:t>
      </w:r>
      <w:proofErr w:type="gramStart"/>
      <w:r>
        <w:rPr>
          <w:rFonts w:ascii="Times New Roman" w:hAnsi="Times New Roman"/>
          <w:sz w:val="22"/>
        </w:rPr>
        <w:t>work</w:t>
      </w:r>
      <w:proofErr w:type="gramEnd"/>
      <w:r>
        <w:rPr>
          <w:rFonts w:ascii="Times New Roman" w:hAnsi="Times New Roman"/>
          <w:sz w:val="22"/>
        </w:rPr>
        <w:t xml:space="preserve"> with my PhD supervisor Neil </w:t>
      </w:r>
      <w:proofErr w:type="spellStart"/>
      <w:r>
        <w:rPr>
          <w:rFonts w:ascii="Times New Roman" w:hAnsi="Times New Roman"/>
          <w:sz w:val="22"/>
        </w:rPr>
        <w:t>Turok</w:t>
      </w:r>
      <w:proofErr w:type="spellEnd"/>
      <w:r>
        <w:rPr>
          <w:rFonts w:ascii="Times New Roman" w:hAnsi="Times New Roman"/>
          <w:sz w:val="22"/>
        </w:rPr>
        <w:t xml:space="preserve"> ; </w:t>
      </w:r>
      <w:r w:rsidRPr="005F03BE">
        <w:rPr>
          <w:rFonts w:ascii="Times New Roman" w:hAnsi="Times New Roman"/>
          <w:b/>
          <w:sz w:val="22"/>
        </w:rPr>
        <w:t>Abbreviations</w:t>
      </w:r>
      <w:r>
        <w:rPr>
          <w:rFonts w:ascii="Times New Roman" w:hAnsi="Times New Roman"/>
          <w:sz w:val="22"/>
        </w:rPr>
        <w:t xml:space="preserve">: Phys. Rev. </w:t>
      </w:r>
      <w:proofErr w:type="spellStart"/>
      <w:r>
        <w:rPr>
          <w:rFonts w:ascii="Times New Roman" w:hAnsi="Times New Roman"/>
          <w:sz w:val="22"/>
        </w:rPr>
        <w:t>Lett</w:t>
      </w:r>
      <w:proofErr w:type="spellEnd"/>
      <w:r>
        <w:rPr>
          <w:rFonts w:ascii="Times New Roman" w:hAnsi="Times New Roman"/>
          <w:sz w:val="22"/>
        </w:rPr>
        <w:t xml:space="preserve">. = Physical Review Letters, Phys. Rev. D = Physical Review D, Class. Quant. </w:t>
      </w:r>
      <w:proofErr w:type="spellStart"/>
      <w:r>
        <w:rPr>
          <w:rFonts w:ascii="Times New Roman" w:hAnsi="Times New Roman"/>
          <w:sz w:val="22"/>
        </w:rPr>
        <w:t>Grav</w:t>
      </w:r>
      <w:proofErr w:type="spellEnd"/>
      <w:r>
        <w:rPr>
          <w:rFonts w:ascii="Times New Roman" w:hAnsi="Times New Roman"/>
          <w:sz w:val="22"/>
        </w:rPr>
        <w:t xml:space="preserve"> = Classical and Quantum Gravity, JHEP = Journal of High Energy Physics.</w:t>
      </w:r>
    </w:p>
    <w:p w:rsidR="00797E08" w:rsidRDefault="00797E08" w:rsidP="00797E08">
      <w:pPr>
        <w:pStyle w:val="Header1"/>
        <w:spacing w:before="120" w:after="120"/>
        <w:rPr>
          <w:rFonts w:ascii="Times New Roman" w:hAnsi="Times New Roman"/>
          <w:b/>
          <w:sz w:val="22"/>
        </w:rPr>
      </w:pPr>
      <w:r>
        <w:rPr>
          <w:rFonts w:ascii="Times New Roman" w:hAnsi="Times New Roman"/>
          <w:b/>
          <w:sz w:val="22"/>
        </w:rPr>
        <w:t>A selection of invited presentations to international conferences and workshops</w:t>
      </w:r>
    </w:p>
    <w:p w:rsidR="00797E08" w:rsidRPr="00362433" w:rsidRDefault="00797E08" w:rsidP="00797E08">
      <w:pPr>
        <w:pStyle w:val="Header1"/>
        <w:spacing w:before="120" w:after="120"/>
        <w:rPr>
          <w:rFonts w:ascii="Times New Roman" w:hAnsi="Times New Roman"/>
          <w:i/>
          <w:sz w:val="22"/>
        </w:rPr>
      </w:pPr>
      <w:r>
        <w:rPr>
          <w:rFonts w:ascii="Times New Roman" w:hAnsi="Times New Roman"/>
          <w:i/>
          <w:sz w:val="22"/>
        </w:rPr>
        <w:t>I have only included larger international meetings involving at least 40 participants, and where I was a plenary or main speaker.</w:t>
      </w:r>
    </w:p>
    <w:p w:rsidR="00797E08" w:rsidRPr="00A77F3A"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700" w:hanging="700"/>
        <w:rPr>
          <w:rFonts w:ascii="Times New Roman" w:hAnsi="Times New Roman"/>
          <w:sz w:val="22"/>
        </w:rPr>
      </w:pPr>
      <w:r>
        <w:rPr>
          <w:rFonts w:ascii="Times New Roman" w:hAnsi="Times New Roman"/>
          <w:sz w:val="22"/>
        </w:rPr>
        <w:t xml:space="preserve">2011  </w:t>
      </w:r>
      <w:r>
        <w:rPr>
          <w:rFonts w:ascii="Times New Roman" w:hAnsi="Times New Roman"/>
          <w:sz w:val="22"/>
        </w:rPr>
        <w:tab/>
        <w:t xml:space="preserve">Madeira </w:t>
      </w:r>
      <w:r w:rsidRPr="00A77F3A">
        <w:rPr>
          <w:rFonts w:ascii="Times New Roman" w:hAnsi="Times New Roman"/>
          <w:i/>
          <w:sz w:val="22"/>
        </w:rPr>
        <w:t>“Numerical Relativity &amp; High Energy Physics</w:t>
      </w:r>
      <w:proofErr w:type="gramStart"/>
      <w:r w:rsidRPr="00A77F3A">
        <w:rPr>
          <w:rFonts w:ascii="Times New Roman" w:hAnsi="Times New Roman"/>
          <w:i/>
          <w:sz w:val="22"/>
        </w:rPr>
        <w:t>”</w:t>
      </w:r>
      <w:r>
        <w:rPr>
          <w:rFonts w:ascii="Times New Roman" w:hAnsi="Times New Roman"/>
          <w:sz w:val="22"/>
        </w:rPr>
        <w:t xml:space="preserve"> ;</w:t>
      </w:r>
      <w:proofErr w:type="gramEnd"/>
      <w:r>
        <w:rPr>
          <w:rFonts w:ascii="Times New Roman" w:hAnsi="Times New Roman"/>
          <w:sz w:val="22"/>
        </w:rPr>
        <w:t xml:space="preserve"> </w:t>
      </w:r>
      <w:proofErr w:type="spellStart"/>
      <w:r>
        <w:rPr>
          <w:rFonts w:ascii="Times New Roman" w:hAnsi="Times New Roman"/>
          <w:sz w:val="22"/>
        </w:rPr>
        <w:t>Benasque</w:t>
      </w:r>
      <w:proofErr w:type="spellEnd"/>
      <w:r>
        <w:rPr>
          <w:rFonts w:ascii="Times New Roman" w:hAnsi="Times New Roman"/>
          <w:sz w:val="22"/>
        </w:rPr>
        <w:t xml:space="preserve">, Spain;  </w:t>
      </w:r>
      <w:r w:rsidRPr="00A77F3A">
        <w:rPr>
          <w:rFonts w:ascii="Times New Roman" w:hAnsi="Times New Roman"/>
          <w:i/>
          <w:sz w:val="22"/>
        </w:rPr>
        <w:t>“Gravity and strings”</w:t>
      </w:r>
      <w:r>
        <w:rPr>
          <w:rFonts w:ascii="Times New Roman" w:hAnsi="Times New Roman"/>
          <w:sz w:val="22"/>
        </w:rPr>
        <w:t xml:space="preserve"> ; Edinburgh, UK;  </w:t>
      </w:r>
      <w:r w:rsidRPr="00A77F3A">
        <w:rPr>
          <w:rFonts w:ascii="Times New Roman" w:hAnsi="Times New Roman"/>
          <w:i/>
          <w:sz w:val="22"/>
        </w:rPr>
        <w:t>“Numerical relativity beyond astrophysics”</w:t>
      </w:r>
    </w:p>
    <w:p w:rsidR="00797E08" w:rsidRPr="00A77F3A"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imes New Roman" w:hAnsi="Times New Roman"/>
          <w:i/>
          <w:sz w:val="22"/>
        </w:rPr>
      </w:pPr>
      <w:r>
        <w:rPr>
          <w:rFonts w:ascii="Times New Roman" w:hAnsi="Times New Roman"/>
          <w:sz w:val="22"/>
        </w:rPr>
        <w:t xml:space="preserve">2010 </w:t>
      </w:r>
      <w:r>
        <w:rPr>
          <w:rFonts w:ascii="Times New Roman" w:hAnsi="Times New Roman"/>
          <w:sz w:val="22"/>
        </w:rPr>
        <w:tab/>
        <w:t xml:space="preserve">Tokyo, Japan; </w:t>
      </w:r>
      <w:r w:rsidRPr="00A77F3A">
        <w:rPr>
          <w:rFonts w:ascii="Times New Roman" w:hAnsi="Times New Roman"/>
          <w:i/>
          <w:sz w:val="22"/>
        </w:rPr>
        <w:t>“Yukawa Institute for Theoretical Physics Summer Workshop”</w:t>
      </w:r>
    </w:p>
    <w:p w:rsidR="00797E08" w:rsidRPr="00A77F3A"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imes New Roman" w:hAnsi="Times New Roman"/>
          <w:i/>
          <w:sz w:val="22"/>
        </w:rPr>
      </w:pPr>
      <w:r>
        <w:rPr>
          <w:rFonts w:ascii="Times New Roman" w:hAnsi="Times New Roman"/>
          <w:sz w:val="22"/>
        </w:rPr>
        <w:t xml:space="preserve">2009  </w:t>
      </w:r>
      <w:r>
        <w:rPr>
          <w:rFonts w:ascii="Times New Roman" w:hAnsi="Times New Roman"/>
          <w:sz w:val="22"/>
        </w:rPr>
        <w:tab/>
      </w:r>
      <w:proofErr w:type="spellStart"/>
      <w:r>
        <w:rPr>
          <w:rFonts w:ascii="Times New Roman" w:hAnsi="Times New Roman"/>
          <w:sz w:val="22"/>
        </w:rPr>
        <w:t>Benasque</w:t>
      </w:r>
      <w:proofErr w:type="spellEnd"/>
      <w:r>
        <w:rPr>
          <w:rFonts w:ascii="Times New Roman" w:hAnsi="Times New Roman"/>
          <w:sz w:val="22"/>
        </w:rPr>
        <w:t xml:space="preserve">, Spain; </w:t>
      </w:r>
      <w:r w:rsidRPr="00A77F3A">
        <w:rPr>
          <w:rFonts w:ascii="Times New Roman" w:hAnsi="Times New Roman"/>
          <w:i/>
          <w:sz w:val="22"/>
        </w:rPr>
        <w:t>“New perspectives from strings and higher dimensions”</w:t>
      </w:r>
    </w:p>
    <w:p w:rsidR="00797E08" w:rsidRPr="00A77F3A"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700" w:hanging="700"/>
        <w:rPr>
          <w:rFonts w:ascii="Times New Roman" w:hAnsi="Times New Roman"/>
          <w:i/>
          <w:sz w:val="22"/>
        </w:rPr>
      </w:pPr>
      <w:r>
        <w:rPr>
          <w:rFonts w:ascii="Times New Roman" w:hAnsi="Times New Roman"/>
          <w:sz w:val="22"/>
        </w:rPr>
        <w:t xml:space="preserve">2008  </w:t>
      </w:r>
      <w:r>
        <w:rPr>
          <w:rFonts w:ascii="Times New Roman" w:hAnsi="Times New Roman"/>
          <w:sz w:val="22"/>
        </w:rPr>
        <w:tab/>
        <w:t xml:space="preserve">TIFR, Mumbai; </w:t>
      </w:r>
      <w:r w:rsidRPr="00A77F3A">
        <w:rPr>
          <w:rFonts w:ascii="Times New Roman" w:hAnsi="Times New Roman"/>
          <w:i/>
          <w:sz w:val="22"/>
        </w:rPr>
        <w:t>“Monsoon Workshop on String Theory</w:t>
      </w:r>
      <w:proofErr w:type="gramStart"/>
      <w:r w:rsidRPr="00A77F3A">
        <w:rPr>
          <w:rFonts w:ascii="Times New Roman" w:hAnsi="Times New Roman"/>
          <w:i/>
          <w:sz w:val="22"/>
        </w:rPr>
        <w:t>”</w:t>
      </w:r>
      <w:r>
        <w:rPr>
          <w:rFonts w:ascii="Times New Roman" w:hAnsi="Times New Roman"/>
          <w:sz w:val="22"/>
        </w:rPr>
        <w:t xml:space="preserve"> ;</w:t>
      </w:r>
      <w:proofErr w:type="gramEnd"/>
      <w:r>
        <w:rPr>
          <w:rFonts w:ascii="Times New Roman" w:hAnsi="Times New Roman"/>
          <w:sz w:val="22"/>
        </w:rPr>
        <w:t xml:space="preserve"> Valencia, Spain; </w:t>
      </w:r>
      <w:r w:rsidRPr="00A77F3A">
        <w:rPr>
          <w:rFonts w:ascii="Times New Roman" w:hAnsi="Times New Roman"/>
          <w:i/>
          <w:sz w:val="22"/>
        </w:rPr>
        <w:t xml:space="preserve">“Quantum black holes, </w:t>
      </w:r>
      <w:proofErr w:type="spellStart"/>
      <w:r w:rsidRPr="00A77F3A">
        <w:rPr>
          <w:rFonts w:ascii="Times New Roman" w:hAnsi="Times New Roman"/>
          <w:i/>
          <w:sz w:val="22"/>
        </w:rPr>
        <w:t>braneworlds</w:t>
      </w:r>
      <w:proofErr w:type="spellEnd"/>
      <w:r w:rsidRPr="00A77F3A">
        <w:rPr>
          <w:rFonts w:ascii="Times New Roman" w:hAnsi="Times New Roman"/>
          <w:i/>
          <w:sz w:val="22"/>
        </w:rPr>
        <w:t xml:space="preserve"> and holography”</w:t>
      </w:r>
      <w:r>
        <w:rPr>
          <w:rFonts w:ascii="Times New Roman" w:hAnsi="Times New Roman"/>
          <w:sz w:val="22"/>
        </w:rPr>
        <w:t xml:space="preserve"> ; </w:t>
      </w:r>
      <w:proofErr w:type="spellStart"/>
      <w:r>
        <w:rPr>
          <w:rFonts w:ascii="Times New Roman" w:hAnsi="Times New Roman"/>
          <w:sz w:val="22"/>
        </w:rPr>
        <w:t>Niels</w:t>
      </w:r>
      <w:proofErr w:type="spellEnd"/>
      <w:r>
        <w:rPr>
          <w:rFonts w:ascii="Times New Roman" w:hAnsi="Times New Roman"/>
          <w:sz w:val="22"/>
        </w:rPr>
        <w:t xml:space="preserve"> Bohr, Denmark; </w:t>
      </w:r>
      <w:r w:rsidRPr="00A77F3A">
        <w:rPr>
          <w:rFonts w:ascii="Times New Roman" w:hAnsi="Times New Roman"/>
          <w:i/>
          <w:sz w:val="22"/>
        </w:rPr>
        <w:t>“Mathematical aspects of General Relativity”</w:t>
      </w:r>
    </w:p>
    <w:p w:rsidR="00797E08" w:rsidRPr="00A77F3A"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700" w:hanging="700"/>
        <w:rPr>
          <w:rFonts w:ascii="Times New Roman" w:hAnsi="Times New Roman"/>
          <w:i/>
          <w:sz w:val="22"/>
        </w:rPr>
      </w:pPr>
      <w:r>
        <w:rPr>
          <w:rFonts w:ascii="Times New Roman" w:hAnsi="Times New Roman"/>
          <w:sz w:val="22"/>
        </w:rPr>
        <w:t xml:space="preserve">2007  </w:t>
      </w:r>
      <w:r>
        <w:rPr>
          <w:rFonts w:ascii="Times New Roman" w:hAnsi="Times New Roman"/>
          <w:sz w:val="22"/>
        </w:rPr>
        <w:tab/>
        <w:t xml:space="preserve">Newton Institute, Cambridge; </w:t>
      </w:r>
      <w:r w:rsidRPr="00A77F3A">
        <w:rPr>
          <w:rFonts w:ascii="Times New Roman" w:hAnsi="Times New Roman"/>
          <w:i/>
          <w:sz w:val="22"/>
        </w:rPr>
        <w:t xml:space="preserve">“Strong Fields, </w:t>
      </w:r>
      <w:proofErr w:type="spellStart"/>
      <w:r w:rsidRPr="00A77F3A">
        <w:rPr>
          <w:rFonts w:ascii="Times New Roman" w:hAnsi="Times New Roman"/>
          <w:i/>
          <w:sz w:val="22"/>
        </w:rPr>
        <w:t>Integrability</w:t>
      </w:r>
      <w:proofErr w:type="spellEnd"/>
      <w:r w:rsidRPr="00A77F3A">
        <w:rPr>
          <w:rFonts w:ascii="Times New Roman" w:hAnsi="Times New Roman"/>
          <w:i/>
          <w:sz w:val="22"/>
        </w:rPr>
        <w:t xml:space="preserve"> and Strings</w:t>
      </w:r>
      <w:proofErr w:type="gramStart"/>
      <w:r w:rsidRPr="00A77F3A">
        <w:rPr>
          <w:rFonts w:ascii="Times New Roman" w:hAnsi="Times New Roman"/>
          <w:i/>
          <w:sz w:val="22"/>
        </w:rPr>
        <w:t>”</w:t>
      </w:r>
      <w:r>
        <w:rPr>
          <w:rFonts w:ascii="Times New Roman" w:hAnsi="Times New Roman"/>
          <w:sz w:val="22"/>
        </w:rPr>
        <w:t xml:space="preserve"> ;</w:t>
      </w:r>
      <w:proofErr w:type="gramEnd"/>
      <w:r>
        <w:rPr>
          <w:rFonts w:ascii="Times New Roman" w:hAnsi="Times New Roman"/>
          <w:sz w:val="22"/>
        </w:rPr>
        <w:t xml:space="preserve"> KCL, UK, </w:t>
      </w:r>
      <w:r w:rsidRPr="00A77F3A">
        <w:rPr>
          <w:rFonts w:ascii="Times New Roman" w:hAnsi="Times New Roman"/>
          <w:i/>
          <w:sz w:val="22"/>
        </w:rPr>
        <w:t>“Fundamental Physics Conference”</w:t>
      </w:r>
      <w:r>
        <w:rPr>
          <w:rFonts w:ascii="Times New Roman" w:hAnsi="Times New Roman"/>
          <w:sz w:val="22"/>
        </w:rPr>
        <w:t xml:space="preserve"> ; Hebrew University, Israel; </w:t>
      </w:r>
      <w:r w:rsidRPr="00A77F3A">
        <w:rPr>
          <w:rFonts w:ascii="Times New Roman" w:hAnsi="Times New Roman"/>
          <w:i/>
          <w:sz w:val="22"/>
        </w:rPr>
        <w:t>“Higher Dimensional GR”</w:t>
      </w:r>
      <w:r>
        <w:rPr>
          <w:rFonts w:ascii="Times New Roman" w:hAnsi="Times New Roman"/>
          <w:sz w:val="22"/>
        </w:rPr>
        <w:t xml:space="preserve"> ; </w:t>
      </w:r>
      <w:proofErr w:type="spellStart"/>
      <w:r>
        <w:rPr>
          <w:rFonts w:ascii="Times New Roman" w:hAnsi="Times New Roman"/>
          <w:sz w:val="22"/>
        </w:rPr>
        <w:t>FQXi</w:t>
      </w:r>
      <w:proofErr w:type="spellEnd"/>
      <w:r>
        <w:rPr>
          <w:rFonts w:ascii="Times New Roman" w:hAnsi="Times New Roman"/>
          <w:sz w:val="22"/>
        </w:rPr>
        <w:t xml:space="preserve">, Iceland; </w:t>
      </w:r>
      <w:r w:rsidRPr="00A77F3A">
        <w:rPr>
          <w:rFonts w:ascii="Times New Roman" w:hAnsi="Times New Roman"/>
          <w:i/>
          <w:sz w:val="22"/>
        </w:rPr>
        <w:t>“</w:t>
      </w:r>
      <w:proofErr w:type="spellStart"/>
      <w:r w:rsidRPr="00A77F3A">
        <w:rPr>
          <w:rFonts w:ascii="Times New Roman" w:hAnsi="Times New Roman"/>
          <w:i/>
          <w:sz w:val="22"/>
        </w:rPr>
        <w:t>FQXi</w:t>
      </w:r>
      <w:proofErr w:type="spellEnd"/>
      <w:r w:rsidRPr="00A77F3A">
        <w:rPr>
          <w:rFonts w:ascii="Times New Roman" w:hAnsi="Times New Roman"/>
          <w:i/>
          <w:sz w:val="22"/>
        </w:rPr>
        <w:t xml:space="preserve"> - Inaugural conference”</w:t>
      </w:r>
    </w:p>
    <w:p w:rsidR="00797E08"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imes New Roman" w:hAnsi="Times New Roman"/>
          <w:sz w:val="22"/>
        </w:rPr>
      </w:pPr>
      <w:r>
        <w:rPr>
          <w:rFonts w:ascii="Times New Roman" w:hAnsi="Times New Roman"/>
          <w:sz w:val="22"/>
        </w:rPr>
        <w:t xml:space="preserve">2006  </w:t>
      </w:r>
      <w:r>
        <w:rPr>
          <w:rFonts w:ascii="Times New Roman" w:hAnsi="Times New Roman"/>
          <w:sz w:val="22"/>
        </w:rPr>
        <w:tab/>
        <w:t xml:space="preserve">KITP, Santa Barbara; </w:t>
      </w:r>
      <w:r w:rsidRPr="00A77F3A">
        <w:rPr>
          <w:rFonts w:ascii="Times New Roman" w:hAnsi="Times New Roman"/>
          <w:i/>
          <w:sz w:val="22"/>
        </w:rPr>
        <w:t>“GR beyond 4 dimensions</w:t>
      </w:r>
      <w:proofErr w:type="gramStart"/>
      <w:r w:rsidRPr="00A77F3A">
        <w:rPr>
          <w:rFonts w:ascii="Times New Roman" w:hAnsi="Times New Roman"/>
          <w:i/>
          <w:sz w:val="22"/>
        </w:rPr>
        <w:t>”</w:t>
      </w:r>
      <w:r w:rsidR="001D752B">
        <w:rPr>
          <w:rFonts w:ascii="Times New Roman" w:hAnsi="Times New Roman"/>
          <w:i/>
          <w:sz w:val="22"/>
        </w:rPr>
        <w:t xml:space="preserve"> ;</w:t>
      </w:r>
      <w:proofErr w:type="gramEnd"/>
      <w:r w:rsidR="001D752B">
        <w:rPr>
          <w:rFonts w:ascii="Times New Roman" w:hAnsi="Times New Roman"/>
          <w:i/>
          <w:sz w:val="22"/>
        </w:rPr>
        <w:t xml:space="preserve"> </w:t>
      </w:r>
      <w:r w:rsidR="001D752B" w:rsidRPr="001D752B">
        <w:rPr>
          <w:rFonts w:ascii="Times New Roman" w:hAnsi="Times New Roman"/>
          <w:sz w:val="22"/>
        </w:rPr>
        <w:t>Berlin</w:t>
      </w:r>
      <w:r w:rsidR="001D752B">
        <w:rPr>
          <w:rFonts w:ascii="Times New Roman" w:hAnsi="Times New Roman"/>
          <w:i/>
          <w:sz w:val="22"/>
        </w:rPr>
        <w:t>, “11</w:t>
      </w:r>
      <w:r w:rsidR="001D752B" w:rsidRPr="001D752B">
        <w:rPr>
          <w:rFonts w:ascii="Times New Roman" w:hAnsi="Times New Roman"/>
          <w:i/>
          <w:sz w:val="22"/>
          <w:vertAlign w:val="superscript"/>
        </w:rPr>
        <w:t>th</w:t>
      </w:r>
      <w:r w:rsidR="001D752B">
        <w:rPr>
          <w:rFonts w:ascii="Times New Roman" w:hAnsi="Times New Roman"/>
          <w:i/>
          <w:sz w:val="22"/>
        </w:rPr>
        <w:t xml:space="preserve"> Marcel Grossmann </w:t>
      </w:r>
      <w:r w:rsidR="0053219B">
        <w:rPr>
          <w:rFonts w:ascii="Times New Roman" w:hAnsi="Times New Roman"/>
          <w:i/>
          <w:sz w:val="22"/>
        </w:rPr>
        <w:t xml:space="preserve">GR </w:t>
      </w:r>
      <w:r w:rsidR="001D752B">
        <w:rPr>
          <w:rFonts w:ascii="Times New Roman" w:hAnsi="Times New Roman"/>
          <w:i/>
          <w:sz w:val="22"/>
        </w:rPr>
        <w:t>meeting”</w:t>
      </w:r>
    </w:p>
    <w:p w:rsidR="00797E08"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imes New Roman" w:hAnsi="Times New Roman"/>
          <w:sz w:val="22"/>
        </w:rPr>
      </w:pPr>
      <w:r>
        <w:rPr>
          <w:rFonts w:ascii="Times New Roman" w:hAnsi="Times New Roman"/>
          <w:sz w:val="22"/>
        </w:rPr>
        <w:t xml:space="preserve">2004 </w:t>
      </w:r>
      <w:r>
        <w:rPr>
          <w:rFonts w:ascii="Times New Roman" w:hAnsi="Times New Roman"/>
          <w:sz w:val="22"/>
        </w:rPr>
        <w:tab/>
        <w:t xml:space="preserve">Perimeter Institute, Canada; </w:t>
      </w:r>
      <w:r w:rsidRPr="00A77F3A">
        <w:rPr>
          <w:rFonts w:ascii="Times New Roman" w:hAnsi="Times New Roman"/>
          <w:i/>
          <w:sz w:val="22"/>
        </w:rPr>
        <w:t>“GR beyond 4d</w:t>
      </w:r>
      <w:proofErr w:type="gramStart"/>
      <w:r w:rsidRPr="00A77F3A">
        <w:rPr>
          <w:rFonts w:ascii="Times New Roman" w:hAnsi="Times New Roman"/>
          <w:i/>
          <w:sz w:val="22"/>
        </w:rPr>
        <w:t>”</w:t>
      </w:r>
      <w:r>
        <w:rPr>
          <w:rFonts w:ascii="Times New Roman" w:hAnsi="Times New Roman"/>
          <w:sz w:val="22"/>
        </w:rPr>
        <w:t xml:space="preserve"> ;</w:t>
      </w:r>
      <w:proofErr w:type="gramEnd"/>
      <w:r>
        <w:rPr>
          <w:rFonts w:ascii="Times New Roman" w:hAnsi="Times New Roman"/>
          <w:sz w:val="22"/>
        </w:rPr>
        <w:t xml:space="preserve"> Denver, US; </w:t>
      </w:r>
      <w:r w:rsidRPr="00A77F3A">
        <w:rPr>
          <w:rFonts w:ascii="Times New Roman" w:hAnsi="Times New Roman"/>
          <w:i/>
          <w:sz w:val="22"/>
        </w:rPr>
        <w:t>“Spring APS meeting”</w:t>
      </w:r>
    </w:p>
    <w:p w:rsidR="00797E08"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imes New Roman" w:hAnsi="Times New Roman"/>
          <w:sz w:val="22"/>
        </w:rPr>
      </w:pPr>
      <w:r>
        <w:rPr>
          <w:rFonts w:ascii="Times New Roman" w:hAnsi="Times New Roman"/>
          <w:sz w:val="22"/>
        </w:rPr>
        <w:t xml:space="preserve">2003  </w:t>
      </w:r>
      <w:r>
        <w:rPr>
          <w:rFonts w:ascii="Times New Roman" w:hAnsi="Times New Roman"/>
          <w:sz w:val="22"/>
        </w:rPr>
        <w:tab/>
      </w:r>
      <w:proofErr w:type="spellStart"/>
      <w:r>
        <w:rPr>
          <w:rFonts w:ascii="Times New Roman" w:hAnsi="Times New Roman"/>
          <w:sz w:val="22"/>
        </w:rPr>
        <w:t>Ambleside</w:t>
      </w:r>
      <w:proofErr w:type="spellEnd"/>
      <w:r>
        <w:rPr>
          <w:rFonts w:ascii="Times New Roman" w:hAnsi="Times New Roman"/>
          <w:sz w:val="22"/>
        </w:rPr>
        <w:t xml:space="preserve">, UK; </w:t>
      </w:r>
      <w:r w:rsidRPr="00A77F3A">
        <w:rPr>
          <w:rFonts w:ascii="Times New Roman" w:hAnsi="Times New Roman"/>
          <w:i/>
          <w:sz w:val="22"/>
        </w:rPr>
        <w:t>“COSMO ’03”</w:t>
      </w:r>
    </w:p>
    <w:p w:rsidR="00797E08" w:rsidRDefault="00797E08" w:rsidP="00797E08">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imes New Roman" w:hAnsi="Times New Roman"/>
          <w:b/>
          <w:sz w:val="22"/>
        </w:rPr>
      </w:pPr>
      <w:r>
        <w:rPr>
          <w:rFonts w:ascii="Times New Roman" w:hAnsi="Times New Roman"/>
          <w:sz w:val="22"/>
        </w:rPr>
        <w:t xml:space="preserve">2002 </w:t>
      </w:r>
      <w:r>
        <w:rPr>
          <w:rFonts w:ascii="Times New Roman" w:hAnsi="Times New Roman"/>
          <w:sz w:val="22"/>
        </w:rPr>
        <w:tab/>
        <w:t xml:space="preserve">Imperial College, UK; </w:t>
      </w:r>
      <w:r w:rsidRPr="00A77F3A">
        <w:rPr>
          <w:rFonts w:ascii="Times New Roman" w:hAnsi="Times New Roman"/>
          <w:i/>
          <w:sz w:val="22"/>
        </w:rPr>
        <w:t>“</w:t>
      </w:r>
      <w:proofErr w:type="spellStart"/>
      <w:r w:rsidRPr="00A77F3A">
        <w:rPr>
          <w:rFonts w:ascii="Times New Roman" w:hAnsi="Times New Roman"/>
          <w:i/>
          <w:sz w:val="22"/>
        </w:rPr>
        <w:t>Brane</w:t>
      </w:r>
      <w:proofErr w:type="spellEnd"/>
      <w:r w:rsidRPr="00A77F3A">
        <w:rPr>
          <w:rFonts w:ascii="Times New Roman" w:hAnsi="Times New Roman"/>
          <w:i/>
          <w:sz w:val="22"/>
        </w:rPr>
        <w:t xml:space="preserve"> world gravity”</w:t>
      </w:r>
      <w:r>
        <w:rPr>
          <w:rFonts w:ascii="Times New Roman" w:hAnsi="Times New Roman"/>
          <w:sz w:val="22"/>
        </w:rPr>
        <w:t xml:space="preserve"> </w:t>
      </w:r>
    </w:p>
    <w:p w:rsidR="00797E08" w:rsidRPr="005F03BE" w:rsidRDefault="00797E08" w:rsidP="00797E08">
      <w:pPr>
        <w:pStyle w:val="Header1"/>
        <w:spacing w:before="120" w:after="120"/>
        <w:ind w:left="113" w:hanging="113"/>
        <w:jc w:val="both"/>
        <w:rPr>
          <w:rFonts w:ascii="Times New Roman" w:hAnsi="Times New Roman"/>
          <w:b/>
          <w:sz w:val="22"/>
        </w:rPr>
      </w:pPr>
      <w:r>
        <w:rPr>
          <w:rFonts w:ascii="Times New Roman" w:hAnsi="Times New Roman"/>
          <w:b/>
          <w:sz w:val="22"/>
        </w:rPr>
        <w:t xml:space="preserve">I have given many invited seminars to theoretical physics groups in last 10 years including; </w:t>
      </w:r>
      <w:r>
        <w:rPr>
          <w:rFonts w:ascii="Times New Roman" w:hAnsi="Times New Roman"/>
          <w:i/>
          <w:sz w:val="22"/>
        </w:rPr>
        <w:t>US</w:t>
      </w:r>
      <w:r>
        <w:rPr>
          <w:rFonts w:ascii="Times New Roman" w:hAnsi="Times New Roman"/>
          <w:sz w:val="22"/>
        </w:rPr>
        <w:t xml:space="preserve">: Harvard, Princeton, MIT, </w:t>
      </w:r>
      <w:proofErr w:type="spellStart"/>
      <w:r>
        <w:rPr>
          <w:rFonts w:ascii="Times New Roman" w:hAnsi="Times New Roman"/>
          <w:sz w:val="22"/>
        </w:rPr>
        <w:t>Fermilab</w:t>
      </w:r>
      <w:proofErr w:type="spellEnd"/>
      <w:r>
        <w:rPr>
          <w:rFonts w:ascii="Times New Roman" w:hAnsi="Times New Roman"/>
          <w:sz w:val="22"/>
        </w:rPr>
        <w:t xml:space="preserve">, Santa Barbara, Syracuse, Brandeis, Brown, U. Mass Amherst, Chapel Hill, </w:t>
      </w:r>
      <w:proofErr w:type="spellStart"/>
      <w:r>
        <w:rPr>
          <w:rFonts w:ascii="Times New Roman" w:hAnsi="Times New Roman"/>
          <w:sz w:val="22"/>
        </w:rPr>
        <w:t>Lousiana</w:t>
      </w:r>
      <w:proofErr w:type="spellEnd"/>
      <w:r>
        <w:rPr>
          <w:rFonts w:ascii="Times New Roman" w:hAnsi="Times New Roman"/>
          <w:sz w:val="22"/>
        </w:rPr>
        <w:t xml:space="preserve">, </w:t>
      </w:r>
      <w:r>
        <w:rPr>
          <w:rFonts w:ascii="Times New Roman" w:hAnsi="Times New Roman"/>
          <w:i/>
          <w:sz w:val="22"/>
        </w:rPr>
        <w:t>Japan</w:t>
      </w:r>
      <w:r>
        <w:rPr>
          <w:rFonts w:ascii="Times New Roman" w:hAnsi="Times New Roman"/>
          <w:sz w:val="22"/>
        </w:rPr>
        <w:t xml:space="preserve">: Yukawa Institute, </w:t>
      </w:r>
      <w:proofErr w:type="spellStart"/>
      <w:r>
        <w:rPr>
          <w:rFonts w:ascii="Times New Roman" w:hAnsi="Times New Roman"/>
          <w:sz w:val="22"/>
        </w:rPr>
        <w:t>Toyko</w:t>
      </w:r>
      <w:proofErr w:type="spellEnd"/>
      <w:r>
        <w:rPr>
          <w:rFonts w:ascii="Times New Roman" w:hAnsi="Times New Roman"/>
          <w:sz w:val="22"/>
        </w:rPr>
        <w:t xml:space="preserve"> Institute for Technology, </w:t>
      </w:r>
      <w:r>
        <w:rPr>
          <w:rFonts w:ascii="Times New Roman" w:hAnsi="Times New Roman"/>
          <w:i/>
          <w:sz w:val="22"/>
        </w:rPr>
        <w:t xml:space="preserve">Canada: </w:t>
      </w:r>
      <w:r>
        <w:rPr>
          <w:rFonts w:ascii="Times New Roman" w:hAnsi="Times New Roman"/>
          <w:sz w:val="22"/>
        </w:rPr>
        <w:t xml:space="preserve">Perimeter Institute, </w:t>
      </w:r>
      <w:r>
        <w:rPr>
          <w:rFonts w:ascii="Times New Roman" w:hAnsi="Times New Roman"/>
          <w:i/>
          <w:sz w:val="22"/>
        </w:rPr>
        <w:t>UK</w:t>
      </w:r>
      <w:r>
        <w:rPr>
          <w:rFonts w:ascii="Times New Roman" w:hAnsi="Times New Roman"/>
          <w:sz w:val="22"/>
        </w:rPr>
        <w:t xml:space="preserve">: Imperial, Cambridge, Oxford, Durham, Kings, York, Southampton, Sussex, Portsmouth, Queen Mary, </w:t>
      </w:r>
      <w:r>
        <w:rPr>
          <w:rFonts w:ascii="Times New Roman" w:hAnsi="Times New Roman"/>
          <w:i/>
          <w:sz w:val="22"/>
        </w:rPr>
        <w:t>Holland</w:t>
      </w:r>
      <w:r>
        <w:rPr>
          <w:rFonts w:ascii="Times New Roman" w:hAnsi="Times New Roman"/>
          <w:sz w:val="22"/>
        </w:rPr>
        <w:t xml:space="preserve">: Amsterdam, </w:t>
      </w:r>
      <w:r>
        <w:rPr>
          <w:rFonts w:ascii="Times New Roman" w:hAnsi="Times New Roman"/>
          <w:i/>
          <w:sz w:val="22"/>
        </w:rPr>
        <w:t>Germany</w:t>
      </w:r>
      <w:r>
        <w:rPr>
          <w:rFonts w:ascii="Times New Roman" w:hAnsi="Times New Roman"/>
          <w:sz w:val="22"/>
        </w:rPr>
        <w:t xml:space="preserve">: Humboldt, </w:t>
      </w:r>
      <w:r>
        <w:rPr>
          <w:rFonts w:ascii="Times New Roman" w:hAnsi="Times New Roman"/>
          <w:i/>
          <w:sz w:val="22"/>
        </w:rPr>
        <w:t>Switzerland</w:t>
      </w:r>
      <w:r>
        <w:rPr>
          <w:rFonts w:ascii="Times New Roman" w:hAnsi="Times New Roman"/>
          <w:sz w:val="22"/>
        </w:rPr>
        <w:t xml:space="preserve">: ETH Zurich, </w:t>
      </w:r>
      <w:r>
        <w:rPr>
          <w:rFonts w:ascii="Times New Roman" w:hAnsi="Times New Roman"/>
          <w:i/>
          <w:sz w:val="22"/>
        </w:rPr>
        <w:t>Belgium</w:t>
      </w:r>
      <w:r>
        <w:rPr>
          <w:rFonts w:ascii="Times New Roman" w:hAnsi="Times New Roman"/>
          <w:sz w:val="22"/>
        </w:rPr>
        <w:t xml:space="preserve">: ULB, </w:t>
      </w:r>
      <w:r>
        <w:rPr>
          <w:rFonts w:ascii="Times New Roman" w:hAnsi="Times New Roman"/>
          <w:i/>
          <w:sz w:val="22"/>
        </w:rPr>
        <w:t>Italy</w:t>
      </w:r>
      <w:r>
        <w:rPr>
          <w:rFonts w:ascii="Times New Roman" w:hAnsi="Times New Roman"/>
          <w:sz w:val="22"/>
        </w:rPr>
        <w:t xml:space="preserve">: ICTP Trieste </w:t>
      </w:r>
    </w:p>
    <w:p w:rsidR="00D41B4E" w:rsidRPr="005C7CED" w:rsidRDefault="00797E08" w:rsidP="00D41B4E">
      <w:pPr>
        <w:pStyle w:val="Body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60" w:after="60"/>
        <w:ind w:left="113" w:hanging="113"/>
        <w:rPr>
          <w:rFonts w:ascii="Times New Roman" w:hAnsi="Times New Roman"/>
          <w:b/>
          <w:sz w:val="28"/>
        </w:rPr>
      </w:pPr>
      <w:r>
        <w:rPr>
          <w:rFonts w:ascii="Times New Roman" w:hAnsi="Times New Roman"/>
          <w:sz w:val="22"/>
        </w:rPr>
        <w:br w:type="page"/>
      </w:r>
      <w:r w:rsidR="00D41B4E" w:rsidRPr="005C7CED">
        <w:rPr>
          <w:rFonts w:ascii="Times New Roman" w:hAnsi="Times New Roman"/>
          <w:sz w:val="28"/>
        </w:rPr>
        <w:t>Section 1</w:t>
      </w:r>
      <w:r w:rsidRPr="005C7CED">
        <w:rPr>
          <w:rFonts w:ascii="Times New Roman" w:hAnsi="Times New Roman"/>
          <w:sz w:val="28"/>
        </w:rPr>
        <w:t xml:space="preserve">d. </w:t>
      </w:r>
      <w:r w:rsidRPr="005C7CED">
        <w:rPr>
          <w:rFonts w:ascii="Times New Roman" w:hAnsi="Times New Roman"/>
          <w:b/>
          <w:sz w:val="28"/>
        </w:rPr>
        <w:t>Extended Synopsis of the Scientific Proposal</w:t>
      </w:r>
    </w:p>
    <w:p w:rsidR="00D41B4E" w:rsidRDefault="00D41B4E" w:rsidP="00D41B4E">
      <w:pPr>
        <w:widowControl w:val="0"/>
        <w:pBdr>
          <w:top w:val="single" w:sz="4" w:space="1" w:color="auto"/>
          <w:left w:val="single" w:sz="4" w:space="4" w:color="auto"/>
          <w:bottom w:val="single" w:sz="4" w:space="1" w:color="auto"/>
          <w:right w:val="single" w:sz="4" w:space="4" w:color="auto"/>
        </w:pBdr>
        <w:shd w:val="clear" w:color="auto" w:fill="FDE9D9" w:themeFill="accent6" w:themeFillTint="33"/>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Pr>
          <w:sz w:val="22"/>
          <w:szCs w:val="22"/>
          <w:lang w:val="en-US"/>
        </w:rPr>
        <w:t xml:space="preserve">In the past three decades gravity has played an ever more prominent role in fundamental physics. My aim is to introduce novel numerical methods to </w:t>
      </w:r>
      <w:r>
        <w:rPr>
          <w:sz w:val="22"/>
          <w:lang w:val="en-US"/>
        </w:rPr>
        <w:t xml:space="preserve">tackle </w:t>
      </w:r>
      <w:r>
        <w:rPr>
          <w:sz w:val="22"/>
          <w:szCs w:val="22"/>
          <w:lang w:val="en-US"/>
        </w:rPr>
        <w:t xml:space="preserve">key questions in the two topics of </w:t>
      </w:r>
      <w:r w:rsidRPr="00F531C7">
        <w:rPr>
          <w:b/>
          <w:i/>
          <w:sz w:val="22"/>
          <w:szCs w:val="22"/>
          <w:lang w:val="en-US"/>
        </w:rPr>
        <w:t>quantum</w:t>
      </w:r>
      <w:r>
        <w:rPr>
          <w:sz w:val="22"/>
          <w:szCs w:val="22"/>
          <w:lang w:val="en-US"/>
        </w:rPr>
        <w:t xml:space="preserve"> and </w:t>
      </w:r>
      <w:r w:rsidRPr="00F531C7">
        <w:rPr>
          <w:b/>
          <w:i/>
          <w:sz w:val="22"/>
          <w:szCs w:val="22"/>
          <w:lang w:val="en-US"/>
        </w:rPr>
        <w:t>classical</w:t>
      </w:r>
      <w:r>
        <w:rPr>
          <w:sz w:val="22"/>
          <w:szCs w:val="22"/>
          <w:lang w:val="en-US"/>
        </w:rPr>
        <w:t xml:space="preserve"> </w:t>
      </w:r>
      <w:r w:rsidRPr="00F531C7">
        <w:rPr>
          <w:b/>
          <w:i/>
          <w:sz w:val="22"/>
          <w:szCs w:val="22"/>
          <w:lang w:val="en-US"/>
        </w:rPr>
        <w:t>gravity</w:t>
      </w:r>
      <w:r>
        <w:rPr>
          <w:sz w:val="22"/>
          <w:szCs w:val="22"/>
          <w:lang w:val="en-US"/>
        </w:rPr>
        <w:t xml:space="preserve"> in a fundamental context where previously only analytic methods existed and failed to give answers. </w:t>
      </w:r>
    </w:p>
    <w:p w:rsidR="00797E08" w:rsidRDefault="00797E08" w:rsidP="00D41B4E">
      <w:pPr>
        <w:widowControl w:val="0"/>
        <w:pBdr>
          <w:top w:val="single" w:sz="4" w:space="1" w:color="auto"/>
          <w:left w:val="single" w:sz="4" w:space="4" w:color="auto"/>
          <w:bottom w:val="single" w:sz="4" w:space="1" w:color="auto"/>
          <w:right w:val="single" w:sz="4" w:space="4" w:color="auto"/>
        </w:pBdr>
        <w:shd w:val="clear" w:color="auto" w:fill="FDE9D9" w:themeFill="accent6" w:themeFillTint="33"/>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sidRPr="00FF4734">
        <w:rPr>
          <w:b/>
          <w:sz w:val="22"/>
          <w:szCs w:val="22"/>
          <w:lang w:val="en-US"/>
        </w:rPr>
        <w:t>Topic A</w:t>
      </w:r>
      <w:r w:rsidRPr="00F531C7">
        <w:rPr>
          <w:b/>
          <w:i/>
          <w:sz w:val="22"/>
          <w:szCs w:val="22"/>
          <w:lang w:val="en-US"/>
        </w:rPr>
        <w:t xml:space="preserve"> </w:t>
      </w:r>
      <w:r w:rsidR="00121D20">
        <w:rPr>
          <w:b/>
          <w:i/>
          <w:sz w:val="22"/>
          <w:szCs w:val="22"/>
          <w:lang w:val="en-US"/>
        </w:rPr>
        <w:t>-</w:t>
      </w:r>
      <w:r w:rsidRPr="00F531C7">
        <w:rPr>
          <w:b/>
          <w:i/>
          <w:sz w:val="22"/>
          <w:szCs w:val="22"/>
          <w:lang w:val="en-US"/>
        </w:rPr>
        <w:t xml:space="preserve"> Quantum gravity from holography</w:t>
      </w:r>
      <w:r w:rsidRPr="00597669">
        <w:rPr>
          <w:i/>
          <w:sz w:val="22"/>
          <w:szCs w:val="22"/>
          <w:lang w:val="en-US"/>
        </w:rPr>
        <w:t>:</w:t>
      </w:r>
      <w:r>
        <w:rPr>
          <w:sz w:val="22"/>
          <w:szCs w:val="22"/>
          <w:lang w:val="en-US"/>
        </w:rPr>
        <w:t xml:space="preserve"> </w:t>
      </w:r>
      <w:r w:rsidRPr="0013466A">
        <w:rPr>
          <w:sz w:val="22"/>
          <w:szCs w:val="22"/>
          <w:lang w:val="en-US"/>
        </w:rPr>
        <w:t xml:space="preserve">The challenge of making gravity quantum mechanical has driven theoretical physics for </w:t>
      </w:r>
      <w:r>
        <w:rPr>
          <w:sz w:val="22"/>
          <w:szCs w:val="22"/>
          <w:lang w:val="en-US"/>
        </w:rPr>
        <w:t>half a century</w:t>
      </w:r>
      <w:r w:rsidRPr="0013466A">
        <w:rPr>
          <w:sz w:val="22"/>
          <w:szCs w:val="22"/>
          <w:lang w:val="en-US"/>
        </w:rPr>
        <w:t xml:space="preserve">. String theory finally conjectured an answer to this most fundamental question through the `holographic correspondence’. This answer is simple in form but computing its implications is an enormous challenge. Analytic methods seem incapable </w:t>
      </w:r>
      <w:r>
        <w:rPr>
          <w:sz w:val="22"/>
          <w:szCs w:val="22"/>
          <w:lang w:val="en-US"/>
        </w:rPr>
        <w:t>of</w:t>
      </w:r>
      <w:r w:rsidRPr="0013466A">
        <w:rPr>
          <w:sz w:val="22"/>
          <w:szCs w:val="22"/>
          <w:lang w:val="en-US"/>
        </w:rPr>
        <w:t xml:space="preserve"> reveal</w:t>
      </w:r>
      <w:r>
        <w:rPr>
          <w:sz w:val="22"/>
          <w:szCs w:val="22"/>
          <w:lang w:val="en-US"/>
        </w:rPr>
        <w:t>ing</w:t>
      </w:r>
      <w:r w:rsidRPr="0013466A">
        <w:rPr>
          <w:sz w:val="22"/>
          <w:szCs w:val="22"/>
          <w:lang w:val="en-US"/>
        </w:rPr>
        <w:t xml:space="preserve"> the remarkable </w:t>
      </w:r>
      <w:r>
        <w:rPr>
          <w:sz w:val="22"/>
          <w:szCs w:val="22"/>
          <w:lang w:val="en-US"/>
        </w:rPr>
        <w:t xml:space="preserve">gravitational </w:t>
      </w:r>
      <w:r w:rsidRPr="0013466A">
        <w:rPr>
          <w:sz w:val="22"/>
          <w:szCs w:val="22"/>
          <w:lang w:val="en-US"/>
        </w:rPr>
        <w:t>physics it describes. An anal</w:t>
      </w:r>
      <w:r>
        <w:rPr>
          <w:sz w:val="22"/>
          <w:szCs w:val="22"/>
          <w:lang w:val="en-US"/>
        </w:rPr>
        <w:t xml:space="preserve">ogy is the Schrodinger equation for electrons, </w:t>
      </w:r>
      <w:r w:rsidRPr="0013466A">
        <w:rPr>
          <w:sz w:val="22"/>
          <w:szCs w:val="22"/>
          <w:lang w:val="en-US"/>
        </w:rPr>
        <w:t xml:space="preserve">which in principle determines all of chemistry – in practice only computers have made it possible to solve chemical problems </w:t>
      </w:r>
      <w:proofErr w:type="spellStart"/>
      <w:r w:rsidRPr="0013466A">
        <w:rPr>
          <w:sz w:val="22"/>
          <w:szCs w:val="22"/>
          <w:lang w:val="en-US"/>
        </w:rPr>
        <w:t>ab</w:t>
      </w:r>
      <w:proofErr w:type="spellEnd"/>
      <w:r w:rsidRPr="0013466A">
        <w:rPr>
          <w:sz w:val="22"/>
          <w:szCs w:val="22"/>
          <w:lang w:val="en-US"/>
        </w:rPr>
        <w:t xml:space="preserve"> initio. I recently pioneered the use of numerical methods to tackle these new theories of quantum gravity. </w:t>
      </w:r>
      <w:r w:rsidRPr="0013466A">
        <w:rPr>
          <w:i/>
          <w:sz w:val="22"/>
          <w:szCs w:val="22"/>
          <w:lang w:val="en-US"/>
        </w:rPr>
        <w:t xml:space="preserve">My first aim is to develop this numerical approach to quantum gravity </w:t>
      </w:r>
      <w:r w:rsidRPr="00E32717">
        <w:rPr>
          <w:sz w:val="22"/>
          <w:szCs w:val="22"/>
          <w:lang w:val="en-US"/>
        </w:rPr>
        <w:t>to at last solve these theories</w:t>
      </w:r>
      <w:r>
        <w:rPr>
          <w:sz w:val="22"/>
          <w:szCs w:val="22"/>
          <w:lang w:val="en-US"/>
        </w:rPr>
        <w:t xml:space="preserve"> and unravel the physics of quantum black holes. This has potential to open up an entirely new research area, in this case a highly interdisciplinary one between lattice field theory, string theory and quantum gravity.</w:t>
      </w:r>
    </w:p>
    <w:p w:rsidR="00797E08" w:rsidRDefault="00797E08" w:rsidP="00D41B4E">
      <w:pPr>
        <w:widowControl w:val="0"/>
        <w:pBdr>
          <w:top w:val="single" w:sz="4" w:space="1" w:color="auto"/>
          <w:left w:val="single" w:sz="4" w:space="4" w:color="auto"/>
          <w:bottom w:val="single" w:sz="4" w:space="1" w:color="auto"/>
          <w:right w:val="single" w:sz="4" w:space="4" w:color="auto"/>
        </w:pBdr>
        <w:shd w:val="clear" w:color="auto" w:fill="FDE9D9" w:themeFill="accent6" w:themeFillTint="33"/>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sidRPr="00FF4734">
        <w:rPr>
          <w:b/>
          <w:sz w:val="22"/>
          <w:szCs w:val="22"/>
          <w:lang w:val="en-US"/>
        </w:rPr>
        <w:t xml:space="preserve">Topic </w:t>
      </w:r>
      <w:r w:rsidRPr="00F531C7">
        <w:rPr>
          <w:b/>
          <w:sz w:val="22"/>
          <w:szCs w:val="22"/>
          <w:lang w:val="en-US"/>
        </w:rPr>
        <w:t>B</w:t>
      </w:r>
      <w:r w:rsidRPr="00F531C7">
        <w:rPr>
          <w:b/>
          <w:i/>
          <w:sz w:val="22"/>
          <w:szCs w:val="22"/>
          <w:lang w:val="en-US"/>
        </w:rPr>
        <w:t xml:space="preserve"> </w:t>
      </w:r>
      <w:r w:rsidR="00121D20">
        <w:rPr>
          <w:b/>
          <w:i/>
          <w:sz w:val="22"/>
          <w:szCs w:val="22"/>
          <w:lang w:val="en-US"/>
        </w:rPr>
        <w:t>-</w:t>
      </w:r>
      <w:r w:rsidR="00F531C7">
        <w:rPr>
          <w:b/>
          <w:i/>
          <w:sz w:val="22"/>
          <w:szCs w:val="22"/>
          <w:lang w:val="en-US"/>
        </w:rPr>
        <w:t xml:space="preserve"> </w:t>
      </w:r>
      <w:r w:rsidRPr="00F531C7">
        <w:rPr>
          <w:b/>
          <w:i/>
          <w:sz w:val="22"/>
          <w:szCs w:val="22"/>
          <w:lang w:val="en-US"/>
        </w:rPr>
        <w:t>Classical gravity in fundamental theory</w:t>
      </w:r>
      <w:r w:rsidRPr="00597669">
        <w:rPr>
          <w:i/>
          <w:sz w:val="22"/>
          <w:szCs w:val="22"/>
          <w:lang w:val="en-US"/>
        </w:rPr>
        <w:t>:</w:t>
      </w:r>
      <w:r>
        <w:rPr>
          <w:sz w:val="22"/>
          <w:szCs w:val="22"/>
          <w:lang w:val="en-US"/>
        </w:rPr>
        <w:t xml:space="preserve"> Many fundamental theories such as string theory require extra spatial dimensions. There is the amazing possibility that over the next decade LHC will actually create black holes that probe these dimensions. Solving the relevant equations that govern these classical black holes is very challenging, and analytic methods are limited curtailing our ability to make predictions for LHC and hence test these theories. </w:t>
      </w:r>
      <w:r w:rsidRPr="0013466A">
        <w:rPr>
          <w:sz w:val="22"/>
          <w:szCs w:val="22"/>
          <w:lang w:val="en-US"/>
        </w:rPr>
        <w:t>I pioneered the use of numerical techniques in such contexts</w:t>
      </w:r>
      <w:r>
        <w:rPr>
          <w:sz w:val="22"/>
          <w:szCs w:val="22"/>
          <w:lang w:val="en-US"/>
        </w:rPr>
        <w:t xml:space="preserve">. </w:t>
      </w:r>
      <w:r w:rsidRPr="0013466A">
        <w:rPr>
          <w:i/>
          <w:sz w:val="22"/>
          <w:szCs w:val="22"/>
          <w:lang w:val="en-US"/>
        </w:rPr>
        <w:t>My second aim is to develop this numerical approach to classical black holes.</w:t>
      </w:r>
      <w:r w:rsidRPr="0013466A">
        <w:rPr>
          <w:sz w:val="22"/>
          <w:szCs w:val="22"/>
          <w:lang w:val="en-US"/>
        </w:rPr>
        <w:t xml:space="preserve"> </w:t>
      </w:r>
      <w:r>
        <w:rPr>
          <w:sz w:val="22"/>
          <w:szCs w:val="22"/>
          <w:lang w:val="en-US"/>
        </w:rPr>
        <w:t xml:space="preserve">My key goal is to compute black holes and their properties in realistic theories of extra dimensions </w:t>
      </w:r>
      <w:r w:rsidR="00BD2906">
        <w:rPr>
          <w:sz w:val="22"/>
          <w:szCs w:val="22"/>
          <w:lang w:val="en-US"/>
        </w:rPr>
        <w:t>enabling them to be confronted by experiment</w:t>
      </w:r>
      <w:r>
        <w:rPr>
          <w:sz w:val="22"/>
          <w:szCs w:val="22"/>
          <w:lang w:val="en-US"/>
        </w:rPr>
        <w:t>. This interdisciplinary field between numerical General Relativity, string theory and particle phenomenology, is essential if we are to understand the true implications of extra dimensions.</w:t>
      </w:r>
    </w:p>
    <w:p w:rsidR="00D41B4E" w:rsidRDefault="00D41B4E"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lang w:val="en-US"/>
        </w:rPr>
      </w:pPr>
      <w:r w:rsidRPr="00BA2C0B">
        <w:rPr>
          <w:sz w:val="22"/>
        </w:rPr>
        <w:t xml:space="preserve">My proposal is divided into </w:t>
      </w:r>
      <w:r>
        <w:rPr>
          <w:sz w:val="22"/>
        </w:rPr>
        <w:t xml:space="preserve">the </w:t>
      </w:r>
      <w:r w:rsidRPr="00BA2C0B">
        <w:rPr>
          <w:sz w:val="22"/>
        </w:rPr>
        <w:t>two research topics</w:t>
      </w:r>
      <w:r>
        <w:rPr>
          <w:sz w:val="22"/>
        </w:rPr>
        <w:t xml:space="preserve"> </w:t>
      </w:r>
      <w:r w:rsidR="00F531C7">
        <w:rPr>
          <w:sz w:val="22"/>
        </w:rPr>
        <w:t xml:space="preserve">A and B </w:t>
      </w:r>
      <w:r>
        <w:rPr>
          <w:sz w:val="22"/>
        </w:rPr>
        <w:t>above</w:t>
      </w:r>
      <w:r w:rsidRPr="00BA2C0B">
        <w:rPr>
          <w:sz w:val="22"/>
          <w:lang w:val="en-US"/>
        </w:rPr>
        <w:t xml:space="preserve">. </w:t>
      </w:r>
      <w:r w:rsidR="00F531C7">
        <w:rPr>
          <w:sz w:val="22"/>
          <w:lang w:val="en-US"/>
        </w:rPr>
        <w:t>These</w:t>
      </w:r>
      <w:r w:rsidRPr="00BA2C0B">
        <w:rPr>
          <w:sz w:val="22"/>
          <w:lang w:val="en-US"/>
        </w:rPr>
        <w:t xml:space="preserve"> are related in their ap</w:t>
      </w:r>
      <w:r>
        <w:rPr>
          <w:sz w:val="22"/>
          <w:lang w:val="en-US"/>
        </w:rPr>
        <w:t>plication to fundamental theory</w:t>
      </w:r>
      <w:r w:rsidRPr="00BA2C0B">
        <w:rPr>
          <w:sz w:val="22"/>
          <w:lang w:val="en-US"/>
        </w:rPr>
        <w:t xml:space="preserve"> as</w:t>
      </w:r>
      <w:r>
        <w:rPr>
          <w:sz w:val="22"/>
          <w:lang w:val="en-US"/>
        </w:rPr>
        <w:t xml:space="preserve"> </w:t>
      </w:r>
      <w:r w:rsidRPr="00BA2C0B">
        <w:rPr>
          <w:sz w:val="22"/>
          <w:lang w:val="en-US"/>
        </w:rPr>
        <w:t xml:space="preserve">well as </w:t>
      </w:r>
      <w:r>
        <w:rPr>
          <w:sz w:val="22"/>
          <w:lang w:val="en-US"/>
        </w:rPr>
        <w:t xml:space="preserve">by </w:t>
      </w:r>
      <w:r w:rsidRPr="00BA2C0B">
        <w:rPr>
          <w:sz w:val="22"/>
          <w:lang w:val="en-US"/>
        </w:rPr>
        <w:t xml:space="preserve">the methodology </w:t>
      </w:r>
      <w:r w:rsidR="00F531C7">
        <w:rPr>
          <w:sz w:val="22"/>
          <w:lang w:val="en-US"/>
        </w:rPr>
        <w:t>of applying</w:t>
      </w:r>
      <w:r w:rsidRPr="00BA2C0B">
        <w:rPr>
          <w:sz w:val="22"/>
          <w:lang w:val="en-US"/>
        </w:rPr>
        <w:t xml:space="preserve"> numerical computation. </w:t>
      </w:r>
      <w:r w:rsidR="00F531C7">
        <w:rPr>
          <w:sz w:val="22"/>
          <w:lang w:val="en-US"/>
        </w:rPr>
        <w:t>T</w:t>
      </w:r>
      <w:r>
        <w:rPr>
          <w:sz w:val="22"/>
          <w:lang w:val="en-US"/>
        </w:rPr>
        <w:t>here</w:t>
      </w:r>
      <w:r w:rsidRPr="00BA2C0B">
        <w:rPr>
          <w:sz w:val="22"/>
          <w:lang w:val="en-US"/>
        </w:rPr>
        <w:t xml:space="preserve"> is also specific cross</w:t>
      </w:r>
      <w:r>
        <w:rPr>
          <w:sz w:val="22"/>
          <w:lang w:val="en-US"/>
        </w:rPr>
        <w:t xml:space="preserve"> over</w:t>
      </w:r>
      <w:r w:rsidRPr="00BA2C0B">
        <w:rPr>
          <w:sz w:val="22"/>
          <w:lang w:val="en-US"/>
        </w:rPr>
        <w:t xml:space="preserve"> </w:t>
      </w:r>
      <w:r>
        <w:rPr>
          <w:sz w:val="22"/>
          <w:lang w:val="en-US"/>
        </w:rPr>
        <w:t xml:space="preserve">of results </w:t>
      </w:r>
      <w:r w:rsidRPr="00BA2C0B">
        <w:rPr>
          <w:sz w:val="22"/>
          <w:lang w:val="en-US"/>
        </w:rPr>
        <w:t>between the two topics</w:t>
      </w:r>
      <w:r>
        <w:rPr>
          <w:sz w:val="22"/>
          <w:lang w:val="en-US"/>
        </w:rPr>
        <w:t xml:space="preserve">. </w:t>
      </w:r>
      <w:r w:rsidRPr="00946472">
        <w:rPr>
          <w:sz w:val="22"/>
          <w:lang w:val="en-US"/>
        </w:rPr>
        <w:t xml:space="preserve">Within each </w:t>
      </w:r>
      <w:r>
        <w:rPr>
          <w:sz w:val="22"/>
          <w:lang w:val="en-US"/>
        </w:rPr>
        <w:t xml:space="preserve">topic </w:t>
      </w:r>
      <w:r w:rsidRPr="00946472">
        <w:rPr>
          <w:sz w:val="22"/>
          <w:lang w:val="en-US"/>
        </w:rPr>
        <w:t xml:space="preserve">I have </w:t>
      </w:r>
      <w:r w:rsidR="00F531C7">
        <w:rPr>
          <w:sz w:val="22"/>
          <w:lang w:val="en-US"/>
        </w:rPr>
        <w:t xml:space="preserve">two </w:t>
      </w:r>
      <w:r w:rsidRPr="00946472">
        <w:rPr>
          <w:sz w:val="22"/>
          <w:lang w:val="en-US"/>
        </w:rPr>
        <w:t xml:space="preserve">specific research </w:t>
      </w:r>
      <w:r>
        <w:rPr>
          <w:sz w:val="22"/>
          <w:lang w:val="en-US"/>
        </w:rPr>
        <w:t>objectives</w:t>
      </w:r>
      <w:r w:rsidR="00F531C7">
        <w:rPr>
          <w:sz w:val="22"/>
          <w:lang w:val="en-US"/>
        </w:rPr>
        <w:t xml:space="preserve"> to pursue. I will begin by giving motivation for these topics, before describing their state of the art, my objectives within the topics, and my ability to implement this proposal.</w:t>
      </w:r>
    </w:p>
    <w:p w:rsidR="00797E08" w:rsidRPr="00D41B4E" w:rsidRDefault="00D41B4E"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b/>
          <w:bCs/>
          <w:iCs/>
          <w:sz w:val="22"/>
          <w:szCs w:val="22"/>
          <w:lang w:val="en-US"/>
        </w:rPr>
      </w:pPr>
      <w:r w:rsidRPr="00D41B4E">
        <w:rPr>
          <w:b/>
          <w:bCs/>
          <w:sz w:val="22"/>
          <w:szCs w:val="22"/>
          <w:lang w:val="en-US"/>
        </w:rPr>
        <w:t>Motivation</w:t>
      </w:r>
    </w:p>
    <w:p w:rsidR="00797E08"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Pr>
          <w:sz w:val="22"/>
          <w:szCs w:val="22"/>
          <w:lang w:val="en-US"/>
        </w:rPr>
        <w:t xml:space="preserve">For many decades up until the mid 1990’s the combination of quantum mechanics and classical gravity into </w:t>
      </w:r>
      <w:r w:rsidRPr="00F6704F">
        <w:rPr>
          <w:sz w:val="22"/>
          <w:szCs w:val="22"/>
          <w:lang w:val="en-US"/>
        </w:rPr>
        <w:t>a theory of quantum gravity had been the `holy grail’ of fundamental physics. Ideally this theory would be the quantum gravity of our world, but in the absence of that any consistent theory of quantum gravity would be a tremendous breakthrough. The problem of quantum gravity is one where genuinely new physical ideas concerning the</w:t>
      </w:r>
      <w:r>
        <w:rPr>
          <w:sz w:val="22"/>
          <w:szCs w:val="22"/>
          <w:lang w:val="en-US"/>
        </w:rPr>
        <w:t xml:space="preserve"> nature of space and time are required, in an analogous manner to the revolution in thinking that ushered in quantum mechanics in the 1920’s. A decade or so ago modern string theory provided the first ever candidate for a fully quantum description of certain theories that contain gravity. While not </w:t>
      </w:r>
      <w:proofErr w:type="spellStart"/>
      <w:r>
        <w:rPr>
          <w:sz w:val="22"/>
          <w:szCs w:val="22"/>
          <w:lang w:val="en-US"/>
        </w:rPr>
        <w:t>phenomenologically</w:t>
      </w:r>
      <w:proofErr w:type="spellEnd"/>
      <w:r>
        <w:rPr>
          <w:sz w:val="22"/>
          <w:szCs w:val="22"/>
          <w:lang w:val="en-US"/>
        </w:rPr>
        <w:t xml:space="preserve"> viable for our universe, this represented a stunning breakthrough. It makes the remarkable conjecture that certain string theories, which reduce to quantum gravity in particular limits of their parameters, are completely equivalent to specific quantum field theories (theories of quantum matter) but without gravity. These are of the `</w:t>
      </w:r>
      <w:r>
        <w:rPr>
          <w:i/>
          <w:iCs/>
          <w:sz w:val="22"/>
          <w:szCs w:val="22"/>
          <w:lang w:val="en-US"/>
        </w:rPr>
        <w:t>gauge theory</w:t>
      </w:r>
      <w:r>
        <w:rPr>
          <w:sz w:val="22"/>
          <w:szCs w:val="22"/>
          <w:lang w:val="en-US"/>
        </w:rPr>
        <w:t xml:space="preserve">’ </w:t>
      </w:r>
      <w:proofErr w:type="gramStart"/>
      <w:r>
        <w:rPr>
          <w:sz w:val="22"/>
          <w:szCs w:val="22"/>
          <w:lang w:val="en-US"/>
        </w:rPr>
        <w:t>type which</w:t>
      </w:r>
      <w:proofErr w:type="gramEnd"/>
      <w:r>
        <w:rPr>
          <w:sz w:val="22"/>
          <w:szCs w:val="22"/>
          <w:lang w:val="en-US"/>
        </w:rPr>
        <w:t xml:space="preserve"> is a class that includes QCD, the theory of the Strong nuclear force, and are perfectly well defined theories. This equivalence is called the `</w:t>
      </w:r>
      <w:r w:rsidR="00F62EA8">
        <w:rPr>
          <w:i/>
          <w:iCs/>
          <w:sz w:val="22"/>
          <w:szCs w:val="22"/>
          <w:lang w:val="en-US"/>
        </w:rPr>
        <w:t>holographic</w:t>
      </w:r>
      <w:r>
        <w:rPr>
          <w:i/>
          <w:iCs/>
          <w:sz w:val="22"/>
          <w:szCs w:val="22"/>
          <w:lang w:val="en-US"/>
        </w:rPr>
        <w:t xml:space="preserve"> correspondence’, </w:t>
      </w:r>
      <w:r>
        <w:rPr>
          <w:sz w:val="22"/>
          <w:szCs w:val="22"/>
          <w:lang w:val="en-US"/>
        </w:rPr>
        <w:t xml:space="preserve">referring to the fact that the gauge theory lives in at least one dimension less than the equivalent quantum gravity theory. The fundamental object in the gravitational side of the correspondence, the black hole, is viewed as </w:t>
      </w:r>
      <w:proofErr w:type="gramStart"/>
      <w:r>
        <w:rPr>
          <w:sz w:val="22"/>
          <w:szCs w:val="22"/>
          <w:lang w:val="en-US"/>
        </w:rPr>
        <w:t>a thermal</w:t>
      </w:r>
      <w:proofErr w:type="gramEnd"/>
      <w:r>
        <w:rPr>
          <w:sz w:val="22"/>
          <w:szCs w:val="22"/>
          <w:lang w:val="en-US"/>
        </w:rPr>
        <w:t xml:space="preserve"> plasma in the gauge theory side. Hawking and others in the 1970’s famously understood that black holes had a temperature and an associated thermodynamics. However, with no quantum description of gravity it had been unclear what microscopic degrees of freedom would underlie this thermodynamics. </w:t>
      </w:r>
      <w:r w:rsidR="00051E50">
        <w:rPr>
          <w:sz w:val="22"/>
          <w:lang w:val="en-US"/>
        </w:rPr>
        <w:t xml:space="preserve">This culminated in </w:t>
      </w:r>
      <w:proofErr w:type="spellStart"/>
      <w:r w:rsidR="00051E50">
        <w:rPr>
          <w:sz w:val="22"/>
          <w:lang w:val="en-US"/>
        </w:rPr>
        <w:t>Bekenstein</w:t>
      </w:r>
      <w:proofErr w:type="spellEnd"/>
      <w:r w:rsidR="00051E50">
        <w:rPr>
          <w:sz w:val="22"/>
          <w:lang w:val="en-US"/>
        </w:rPr>
        <w:t xml:space="preserve"> and </w:t>
      </w:r>
      <w:proofErr w:type="spellStart"/>
      <w:r w:rsidR="00051E50">
        <w:rPr>
          <w:sz w:val="22"/>
          <w:lang w:val="en-US"/>
        </w:rPr>
        <w:t>Hawking’s</w:t>
      </w:r>
      <w:proofErr w:type="spellEnd"/>
      <w:r w:rsidR="00051E50">
        <w:rPr>
          <w:sz w:val="22"/>
          <w:lang w:val="en-US"/>
        </w:rPr>
        <w:t xml:space="preserve"> ‘information loss paradox’, which describes the tension between our classical and quantum understanding of black holes, and specifically concerns how the information in the quantum degrees of freedom is released as a black hole in empty space evaporates by ‘Hawking radiation’. To this day it remains the key unresolved question in quantum gravity. </w:t>
      </w:r>
      <w:r>
        <w:rPr>
          <w:i/>
          <w:iCs/>
          <w:sz w:val="22"/>
          <w:szCs w:val="22"/>
          <w:lang w:val="en-US"/>
        </w:rPr>
        <w:t>In principle</w:t>
      </w:r>
      <w:r>
        <w:rPr>
          <w:sz w:val="22"/>
          <w:szCs w:val="22"/>
          <w:lang w:val="en-US"/>
        </w:rPr>
        <w:t xml:space="preserve">, using this holographic correspondence </w:t>
      </w:r>
      <w:r w:rsidR="00F62EA8">
        <w:rPr>
          <w:sz w:val="22"/>
          <w:szCs w:val="22"/>
          <w:lang w:val="en-US"/>
        </w:rPr>
        <w:t>we understand quantum black holes</w:t>
      </w:r>
      <w:r>
        <w:rPr>
          <w:sz w:val="22"/>
          <w:szCs w:val="22"/>
          <w:lang w:val="en-US"/>
        </w:rPr>
        <w:t xml:space="preserve">. </w:t>
      </w:r>
      <w:r>
        <w:rPr>
          <w:i/>
          <w:iCs/>
          <w:sz w:val="22"/>
          <w:szCs w:val="22"/>
          <w:lang w:val="en-US"/>
        </w:rPr>
        <w:t>In practice</w:t>
      </w:r>
      <w:r>
        <w:rPr>
          <w:sz w:val="22"/>
          <w:szCs w:val="22"/>
          <w:lang w:val="en-US"/>
        </w:rPr>
        <w:t>, despite valiant work by many theorists, like QCD these gauge theories and their thermal plasma are strongly coupled systems and appear to be analytically intractable. It is</w:t>
      </w:r>
      <w:r w:rsidR="00F62EA8">
        <w:rPr>
          <w:sz w:val="22"/>
          <w:szCs w:val="22"/>
          <w:lang w:val="en-US"/>
        </w:rPr>
        <w:t xml:space="preserve"> one</w:t>
      </w:r>
      <w:r>
        <w:rPr>
          <w:sz w:val="22"/>
          <w:szCs w:val="22"/>
          <w:lang w:val="en-US"/>
        </w:rPr>
        <w:t xml:space="preserve"> aim of this proposal to develop the necessary numerical methods to solve them.</w:t>
      </w:r>
    </w:p>
    <w:p w:rsidR="00797E08"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Pr>
          <w:sz w:val="22"/>
          <w:szCs w:val="22"/>
          <w:lang w:val="en-US"/>
        </w:rPr>
        <w:t xml:space="preserve">Of course in the end we are not just interested in </w:t>
      </w:r>
      <w:r w:rsidRPr="002E2CF7">
        <w:rPr>
          <w:i/>
          <w:sz w:val="22"/>
          <w:szCs w:val="22"/>
          <w:lang w:val="en-US"/>
        </w:rPr>
        <w:t>a</w:t>
      </w:r>
      <w:r>
        <w:rPr>
          <w:sz w:val="22"/>
          <w:szCs w:val="22"/>
          <w:lang w:val="en-US"/>
        </w:rPr>
        <w:t xml:space="preserve"> quantum theory of gravity, but </w:t>
      </w:r>
      <w:r>
        <w:rPr>
          <w:i/>
          <w:iCs/>
          <w:sz w:val="22"/>
          <w:szCs w:val="22"/>
          <w:lang w:val="en-US"/>
        </w:rPr>
        <w:t>the</w:t>
      </w:r>
      <w:r>
        <w:rPr>
          <w:sz w:val="22"/>
          <w:szCs w:val="22"/>
          <w:lang w:val="en-US"/>
        </w:rPr>
        <w:t xml:space="preserve"> quantum gravity describing our world. Unified models of fundamental physics have involved extra spatial dimensions since the work of </w:t>
      </w:r>
      <w:proofErr w:type="spellStart"/>
      <w:r>
        <w:rPr>
          <w:sz w:val="22"/>
          <w:szCs w:val="22"/>
          <w:lang w:val="en-US"/>
        </w:rPr>
        <w:t>Kaluza</w:t>
      </w:r>
      <w:proofErr w:type="spellEnd"/>
      <w:r>
        <w:rPr>
          <w:sz w:val="22"/>
          <w:szCs w:val="22"/>
          <w:lang w:val="en-US"/>
        </w:rPr>
        <w:t xml:space="preserve"> and Klein in the 1920’s. String theory, the most promising candidate, requires 10 or 11 such dimensions. The famous `large extra dimension’ scenario which may solve the `hierarchy problem’ (why the fundamental quantum scale - the Planck scale - and Standard model scale are so disparate) employs extra dimensions whose size may be shockingly large, up to ~ 0.1mm. If such large extra dimensions exist there is the tantalizing possibility of producing black holes in LHC, and actually revealing the true fundamental theory - string theory or otherwise - directly in this experiment. Once extra dimensions are introduced the geometries that describe the vacuum and black holes are usually not known as analytic methods are unable to find them. The black holes that could be formed at LHC are of at least two varieties, those of spherical and those of ring-like topology. Only the former are known explicitly, and whilst the latter are conjectured to exist (in dimensions six and above), their details and properties are completely unknown. If we are to search for black hole collisions in LHC, which will remain a major endeavor over the coming 10 years, we must understand the properties of these black holes. I aim to develop these necessary numerical techniques and systematically compute these solutions. Astrophysical black holes </w:t>
      </w:r>
      <w:r>
        <w:rPr>
          <w:sz w:val="22"/>
          <w:lang w:val="en-US"/>
        </w:rPr>
        <w:t xml:space="preserve">provide </w:t>
      </w:r>
      <w:r>
        <w:rPr>
          <w:sz w:val="22"/>
          <w:szCs w:val="22"/>
          <w:lang w:val="en-US"/>
        </w:rPr>
        <w:t>another arena to test theories of extra dimensions. For example the widely studied `Randall-</w:t>
      </w:r>
      <w:proofErr w:type="spellStart"/>
      <w:r>
        <w:rPr>
          <w:sz w:val="22"/>
          <w:szCs w:val="22"/>
          <w:lang w:val="en-US"/>
        </w:rPr>
        <w:t>Sundrum</w:t>
      </w:r>
      <w:proofErr w:type="spellEnd"/>
      <w:r>
        <w:rPr>
          <w:sz w:val="22"/>
          <w:szCs w:val="22"/>
          <w:lang w:val="en-US"/>
        </w:rPr>
        <w:t xml:space="preserve"> II’ model </w:t>
      </w:r>
      <w:proofErr w:type="gramStart"/>
      <w:r>
        <w:rPr>
          <w:sz w:val="22"/>
          <w:szCs w:val="22"/>
          <w:lang w:val="en-US"/>
        </w:rPr>
        <w:t>( &gt;</w:t>
      </w:r>
      <w:proofErr w:type="gramEnd"/>
      <w:r>
        <w:rPr>
          <w:sz w:val="22"/>
          <w:szCs w:val="22"/>
          <w:lang w:val="en-US"/>
        </w:rPr>
        <w:t xml:space="preserve"> 5000 citations) was famously conjectured to have very different </w:t>
      </w:r>
      <w:proofErr w:type="spellStart"/>
      <w:r>
        <w:rPr>
          <w:sz w:val="22"/>
          <w:szCs w:val="22"/>
          <w:lang w:val="en-US"/>
        </w:rPr>
        <w:t>behaviour</w:t>
      </w:r>
      <w:proofErr w:type="spellEnd"/>
      <w:r>
        <w:rPr>
          <w:sz w:val="22"/>
          <w:szCs w:val="22"/>
          <w:lang w:val="en-US"/>
        </w:rPr>
        <w:t xml:space="preserve"> for astrophysical black holes than usual Einstein gravity, and for a decade the model was assumed to be constrained by astrophysical observations. Using numerical methods I recently computed these black holes [3] showing the conjecture was wrong, and the models could not be tested this way. More generally very little is known about what black hole solutions exist in realistic phenomenological models of extra dimensions. Such models are extremely widely studied</w:t>
      </w:r>
      <w:r w:rsidR="00566514">
        <w:rPr>
          <w:sz w:val="22"/>
          <w:szCs w:val="22"/>
          <w:lang w:val="en-US"/>
        </w:rPr>
        <w:t>. It is essential</w:t>
      </w:r>
      <w:r>
        <w:rPr>
          <w:sz w:val="22"/>
          <w:szCs w:val="22"/>
          <w:lang w:val="en-US"/>
        </w:rPr>
        <w:t xml:space="preserve"> we gain control over the physics of black holes in them in order to understand how to test them.</w:t>
      </w:r>
    </w:p>
    <w:p w:rsidR="007B53A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Pr>
          <w:sz w:val="22"/>
          <w:szCs w:val="22"/>
          <w:lang w:val="en-US"/>
        </w:rPr>
        <w:t xml:space="preserve">A further direction is the exotic classical physics of black holes in the holographic correspondence. Aside from the problem of </w:t>
      </w:r>
      <w:proofErr w:type="spellStart"/>
      <w:r>
        <w:rPr>
          <w:sz w:val="22"/>
          <w:szCs w:val="22"/>
          <w:lang w:val="en-US"/>
        </w:rPr>
        <w:t>ab</w:t>
      </w:r>
      <w:proofErr w:type="spellEnd"/>
      <w:r>
        <w:rPr>
          <w:sz w:val="22"/>
          <w:szCs w:val="22"/>
          <w:lang w:val="en-US"/>
        </w:rPr>
        <w:t xml:space="preserve"> initio solution of the gauge theory to compute the full quantum black holes, even on the gravitational side of the correspondence which we do understand classically (although not quantum mechanically) we know little about the black holes that exist. This classical limit corresponds in the gauge theory to a large number of </w:t>
      </w:r>
      <w:proofErr w:type="spellStart"/>
      <w:r>
        <w:rPr>
          <w:sz w:val="22"/>
          <w:szCs w:val="22"/>
          <w:lang w:val="en-US"/>
        </w:rPr>
        <w:t>colours</w:t>
      </w:r>
      <w:proofErr w:type="spellEnd"/>
      <w:r>
        <w:rPr>
          <w:sz w:val="22"/>
          <w:szCs w:val="22"/>
          <w:lang w:val="en-US"/>
        </w:rPr>
        <w:t xml:space="preserve"> </w:t>
      </w:r>
      <w:r w:rsidRPr="008A542F">
        <w:rPr>
          <w:i/>
          <w:sz w:val="22"/>
          <w:szCs w:val="22"/>
          <w:lang w:val="en-US"/>
        </w:rPr>
        <w:t>- the ‘large N limit’</w:t>
      </w:r>
      <w:r>
        <w:rPr>
          <w:sz w:val="22"/>
          <w:szCs w:val="22"/>
          <w:lang w:val="en-US"/>
        </w:rPr>
        <w:t xml:space="preserve">. It is critical to understand these classical black holes in order to properly test the holographic conjecture, as we must ensure that the quantum objects we find from </w:t>
      </w:r>
      <w:proofErr w:type="spellStart"/>
      <w:r>
        <w:rPr>
          <w:sz w:val="22"/>
          <w:szCs w:val="22"/>
          <w:lang w:val="en-US"/>
        </w:rPr>
        <w:t>ab</w:t>
      </w:r>
      <w:proofErr w:type="spellEnd"/>
      <w:r>
        <w:rPr>
          <w:sz w:val="22"/>
          <w:szCs w:val="22"/>
          <w:lang w:val="en-US"/>
        </w:rPr>
        <w:t xml:space="preserve"> initio study of the gauge theory do indeed behave as these classical black holes in this limit. Furthermore such classical black holes in this correspondence can be used to understand certain properties of strongly coupled gauge theory physics that are inaccessible by thinking in terms of the gauge theory directly, such as the dynamics of plasma formation relevant for understanding heavy ion collider physics. </w:t>
      </w:r>
    </w:p>
    <w:p w:rsidR="00797E08" w:rsidRDefault="00797E08" w:rsidP="00D41B4E">
      <w:pPr>
        <w:widowControl w:val="0"/>
        <w:pBdr>
          <w:top w:val="single" w:sz="4" w:space="1" w:color="auto"/>
          <w:left w:val="single" w:sz="4" w:space="4" w:color="auto"/>
          <w:bottom w:val="single" w:sz="4" w:space="1" w:color="auto"/>
          <w:right w:val="single" w:sz="4" w:space="4" w:color="auto"/>
        </w:pBdr>
        <w:shd w:val="clear" w:color="auto" w:fill="FDE9D9" w:themeFill="accent6" w:themeFillTint="33"/>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b/>
          <w:bCs/>
          <w:i/>
          <w:iCs/>
          <w:sz w:val="22"/>
          <w:szCs w:val="22"/>
          <w:lang w:val="en-US"/>
        </w:rPr>
      </w:pPr>
      <w:r>
        <w:rPr>
          <w:b/>
          <w:bCs/>
          <w:sz w:val="22"/>
          <w:szCs w:val="22"/>
          <w:lang w:val="en-US"/>
        </w:rPr>
        <w:t>Topic A:  `</w:t>
      </w:r>
      <w:r>
        <w:rPr>
          <w:b/>
          <w:bCs/>
          <w:i/>
          <w:iCs/>
          <w:sz w:val="22"/>
          <w:szCs w:val="22"/>
          <w:lang w:val="en-US"/>
        </w:rPr>
        <w:t xml:space="preserve">Quantum gravity from holography’   </w:t>
      </w:r>
    </w:p>
    <w:p w:rsidR="00797E08" w:rsidRPr="00D41B4E"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b/>
          <w:bCs/>
          <w:sz w:val="22"/>
          <w:szCs w:val="22"/>
          <w:lang w:val="en-US"/>
        </w:rPr>
      </w:pPr>
      <w:r w:rsidRPr="00D41B4E">
        <w:rPr>
          <w:b/>
          <w:iCs/>
          <w:sz w:val="22"/>
          <w:szCs w:val="22"/>
          <w:lang w:val="en-US"/>
        </w:rPr>
        <w:t>Background and state of the art</w:t>
      </w:r>
    </w:p>
    <w:p w:rsidR="00797E08"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Pr>
          <w:sz w:val="22"/>
          <w:szCs w:val="22"/>
          <w:lang w:val="en-US"/>
        </w:rPr>
        <w:t xml:space="preserve">The gauge theories conjectured to be </w:t>
      </w:r>
      <w:proofErr w:type="spellStart"/>
      <w:r>
        <w:rPr>
          <w:sz w:val="22"/>
          <w:szCs w:val="22"/>
          <w:lang w:val="en-US"/>
        </w:rPr>
        <w:t>holographically</w:t>
      </w:r>
      <w:proofErr w:type="spellEnd"/>
      <w:r>
        <w:rPr>
          <w:sz w:val="22"/>
          <w:szCs w:val="22"/>
          <w:lang w:val="en-US"/>
        </w:rPr>
        <w:t xml:space="preserve"> equivalent to quantum gravitational theories (or more precisely string theories which contain quantum gravitational limits) are in various cases very explicitly known. The simplest examples are those derived from certain objects in string theory called ‘D-</w:t>
      </w:r>
      <w:proofErr w:type="spellStart"/>
      <w:r>
        <w:rPr>
          <w:sz w:val="22"/>
          <w:szCs w:val="22"/>
          <w:lang w:val="en-US"/>
        </w:rPr>
        <w:t>branes</w:t>
      </w:r>
      <w:proofErr w:type="spellEnd"/>
      <w:r>
        <w:rPr>
          <w:sz w:val="22"/>
          <w:szCs w:val="22"/>
          <w:lang w:val="en-US"/>
        </w:rPr>
        <w:t xml:space="preserve">’. In these holographic equivalences the gauge theories are maximally </w:t>
      </w:r>
      <w:proofErr w:type="spellStart"/>
      <w:r>
        <w:rPr>
          <w:sz w:val="22"/>
          <w:szCs w:val="22"/>
          <w:lang w:val="en-US"/>
        </w:rPr>
        <w:t>supersymmetric</w:t>
      </w:r>
      <w:proofErr w:type="spellEnd"/>
      <w:r>
        <w:rPr>
          <w:sz w:val="22"/>
          <w:szCs w:val="22"/>
          <w:lang w:val="en-US"/>
        </w:rPr>
        <w:t xml:space="preserve"> gauge theories. For quantum gravity to be described we should work at large N</w:t>
      </w:r>
      <w:r w:rsidR="00BD2906">
        <w:rPr>
          <w:sz w:val="22"/>
          <w:szCs w:val="22"/>
          <w:lang w:val="en-US"/>
        </w:rPr>
        <w:t>, where N is the number of ‘</w:t>
      </w:r>
      <w:proofErr w:type="spellStart"/>
      <w:r w:rsidR="00BD2906">
        <w:rPr>
          <w:sz w:val="22"/>
          <w:szCs w:val="22"/>
          <w:lang w:val="en-US"/>
        </w:rPr>
        <w:t>colours</w:t>
      </w:r>
      <w:proofErr w:type="spellEnd"/>
      <w:r w:rsidR="00BD2906">
        <w:rPr>
          <w:sz w:val="22"/>
          <w:szCs w:val="22"/>
          <w:lang w:val="en-US"/>
        </w:rPr>
        <w:t>’ in the gauge theory (for QCD N = 3)</w:t>
      </w:r>
      <w:r>
        <w:rPr>
          <w:sz w:val="22"/>
          <w:szCs w:val="22"/>
          <w:lang w:val="en-US"/>
        </w:rPr>
        <w:t xml:space="preserve">. There is a correspondence where the gauge theory is 1-dimensional, so it simply becomes a quantum mechanical model. </w:t>
      </w:r>
      <w:r w:rsidR="00BD2906">
        <w:rPr>
          <w:sz w:val="22"/>
          <w:szCs w:val="22"/>
          <w:lang w:val="en-US"/>
        </w:rPr>
        <w:t>For</w:t>
      </w:r>
      <w:r>
        <w:rPr>
          <w:sz w:val="22"/>
          <w:szCs w:val="22"/>
          <w:lang w:val="en-US"/>
        </w:rPr>
        <w:t xml:space="preserve"> numerical calculation it is by far the simplest starting point. </w:t>
      </w:r>
    </w:p>
    <w:p w:rsidR="00797E08"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Pr>
          <w:sz w:val="22"/>
          <w:szCs w:val="22"/>
          <w:lang w:val="en-US"/>
        </w:rPr>
        <w:t xml:space="preserve">I pioneered finite temperature numerical studies of such gauged quantum mechanics theories. Using numerical lattice field theory methods I performed the first studies of the quenched version </w:t>
      </w:r>
      <w:r w:rsidR="00B0144E">
        <w:rPr>
          <w:sz w:val="22"/>
          <w:szCs w:val="22"/>
          <w:lang w:val="en-US"/>
        </w:rPr>
        <w:t>(</w:t>
      </w:r>
      <w:proofErr w:type="spellStart"/>
      <w:r w:rsidR="00B0144E">
        <w:rPr>
          <w:sz w:val="22"/>
          <w:szCs w:val="22"/>
          <w:lang w:val="en-US"/>
        </w:rPr>
        <w:t>ie</w:t>
      </w:r>
      <w:proofErr w:type="spellEnd"/>
      <w:r w:rsidR="00B0144E">
        <w:rPr>
          <w:sz w:val="22"/>
          <w:szCs w:val="22"/>
          <w:lang w:val="en-US"/>
        </w:rPr>
        <w:t xml:space="preserve">. ignoring fermions) </w:t>
      </w:r>
      <w:r>
        <w:rPr>
          <w:sz w:val="22"/>
          <w:szCs w:val="22"/>
          <w:lang w:val="en-US"/>
        </w:rPr>
        <w:t xml:space="preserve">of this theory in the large N limit [5]. In later work </w:t>
      </w:r>
      <w:r w:rsidR="00B0144E">
        <w:rPr>
          <w:sz w:val="22"/>
          <w:szCs w:val="22"/>
          <w:lang w:val="en-US"/>
        </w:rPr>
        <w:t xml:space="preserve">with </w:t>
      </w:r>
      <w:r>
        <w:rPr>
          <w:sz w:val="22"/>
          <w:szCs w:val="22"/>
          <w:lang w:val="en-US"/>
        </w:rPr>
        <w:t xml:space="preserve">lattice field theorist Simon </w:t>
      </w:r>
      <w:proofErr w:type="spellStart"/>
      <w:r>
        <w:rPr>
          <w:sz w:val="22"/>
          <w:szCs w:val="22"/>
          <w:lang w:val="en-US"/>
        </w:rPr>
        <w:t>Catterall</w:t>
      </w:r>
      <w:proofErr w:type="spellEnd"/>
      <w:r>
        <w:rPr>
          <w:sz w:val="22"/>
          <w:szCs w:val="22"/>
          <w:lang w:val="en-US"/>
        </w:rPr>
        <w:t xml:space="preserve"> (Syracuse), himself a </w:t>
      </w:r>
      <w:r w:rsidR="00051E50">
        <w:rPr>
          <w:sz w:val="22"/>
          <w:szCs w:val="22"/>
          <w:lang w:val="en-US"/>
        </w:rPr>
        <w:t>world leader</w:t>
      </w:r>
      <w:r>
        <w:rPr>
          <w:sz w:val="22"/>
          <w:szCs w:val="22"/>
          <w:lang w:val="en-US"/>
        </w:rPr>
        <w:t xml:space="preserve"> in </w:t>
      </w:r>
      <w:proofErr w:type="spellStart"/>
      <w:r>
        <w:rPr>
          <w:sz w:val="22"/>
          <w:szCs w:val="22"/>
          <w:lang w:val="en-US"/>
        </w:rPr>
        <w:t>supersymmetric</w:t>
      </w:r>
      <w:proofErr w:type="spellEnd"/>
      <w:r>
        <w:rPr>
          <w:sz w:val="22"/>
          <w:szCs w:val="22"/>
          <w:lang w:val="en-US"/>
        </w:rPr>
        <w:t xml:space="preserve"> lattice methods, </w:t>
      </w:r>
      <w:r w:rsidR="00B0144E">
        <w:rPr>
          <w:sz w:val="22"/>
          <w:szCs w:val="22"/>
          <w:lang w:val="en-US"/>
        </w:rPr>
        <w:t>I</w:t>
      </w:r>
      <w:r>
        <w:rPr>
          <w:sz w:val="22"/>
          <w:szCs w:val="22"/>
          <w:lang w:val="en-US"/>
        </w:rPr>
        <w:t xml:space="preserve"> employed state of the art lattice field theory techniques using the `Rational Hybrid Monte Carlo’ (RHMC) method together with </w:t>
      </w:r>
      <w:proofErr w:type="spellStart"/>
      <w:r>
        <w:rPr>
          <w:sz w:val="22"/>
          <w:szCs w:val="22"/>
          <w:lang w:val="en-US"/>
        </w:rPr>
        <w:t>supersymmetric</w:t>
      </w:r>
      <w:proofErr w:type="spellEnd"/>
      <w:r>
        <w:rPr>
          <w:sz w:val="22"/>
          <w:szCs w:val="22"/>
          <w:lang w:val="en-US"/>
        </w:rPr>
        <w:t xml:space="preserve"> lattice formulations to perform the first simulations of the large N theory including the necessary fermions [6]. </w:t>
      </w:r>
      <w:r w:rsidR="00051E50">
        <w:rPr>
          <w:sz w:val="22"/>
        </w:rPr>
        <w:t xml:space="preserve">For the first time we showed that the thermal plasma behaviour of the gauge theory from direct computation was consistent with the predictions from black hole thermodynamics. This was a crucial test of holography, and opened up the new research area of studying quantum black holes using these methods. </w:t>
      </w:r>
      <w:r>
        <w:rPr>
          <w:sz w:val="22"/>
          <w:szCs w:val="22"/>
          <w:lang w:val="en-US"/>
        </w:rPr>
        <w:t xml:space="preserve">Our studies were the first of their kind, with independent, concurrent and consistent results produced by a group at KEK in Japan lead by Jun Nishimura [7]. Having shown direct simulations of black holes are possible, and are consistent with predictions from gravity, these results attracted considerable interest from the international string theory and field theory communities. After only a few years these initial papers already have &gt; 50 citations even though the number of people working in this numerical field is very small - essentially my work with </w:t>
      </w:r>
      <w:proofErr w:type="spellStart"/>
      <w:r>
        <w:rPr>
          <w:sz w:val="22"/>
          <w:szCs w:val="22"/>
          <w:lang w:val="en-US"/>
        </w:rPr>
        <w:t>Catterall</w:t>
      </w:r>
      <w:proofErr w:type="spellEnd"/>
      <w:r>
        <w:rPr>
          <w:sz w:val="22"/>
          <w:szCs w:val="22"/>
          <w:lang w:val="en-US"/>
        </w:rPr>
        <w:t xml:space="preserve"> and the Japanese group. </w:t>
      </w:r>
    </w:p>
    <w:p w:rsidR="00797E08" w:rsidRDefault="00797E08" w:rsidP="004977F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sidRPr="00125DD9">
        <w:rPr>
          <w:b/>
          <w:sz w:val="22"/>
          <w:szCs w:val="22"/>
          <w:lang w:val="en-US"/>
        </w:rPr>
        <w:t>Evidence of international impact</w:t>
      </w:r>
      <w:r>
        <w:rPr>
          <w:sz w:val="22"/>
          <w:szCs w:val="22"/>
          <w:lang w:val="en-US"/>
        </w:rPr>
        <w:t xml:space="preserve"> is that myself, Nishimura together with David </w:t>
      </w:r>
      <w:proofErr w:type="spellStart"/>
      <w:r>
        <w:rPr>
          <w:sz w:val="22"/>
          <w:szCs w:val="22"/>
          <w:lang w:val="en-US"/>
        </w:rPr>
        <w:t>Bekenstein</w:t>
      </w:r>
      <w:proofErr w:type="spellEnd"/>
      <w:r>
        <w:rPr>
          <w:sz w:val="22"/>
          <w:szCs w:val="22"/>
          <w:lang w:val="en-US"/>
        </w:rPr>
        <w:t xml:space="preserve"> and Lawrence </w:t>
      </w:r>
      <w:proofErr w:type="spellStart"/>
      <w:r>
        <w:rPr>
          <w:sz w:val="22"/>
          <w:szCs w:val="22"/>
          <w:lang w:val="en-US"/>
        </w:rPr>
        <w:t>Yaffe</w:t>
      </w:r>
      <w:proofErr w:type="spellEnd"/>
      <w:r>
        <w:rPr>
          <w:sz w:val="22"/>
          <w:szCs w:val="22"/>
          <w:lang w:val="en-US"/>
        </w:rPr>
        <w:t xml:space="preserve"> are </w:t>
      </w:r>
      <w:r w:rsidRPr="00125DD9">
        <w:rPr>
          <w:b/>
          <w:sz w:val="22"/>
          <w:szCs w:val="22"/>
          <w:lang w:val="en-US"/>
        </w:rPr>
        <w:t xml:space="preserve">organizing an </w:t>
      </w:r>
      <w:proofErr w:type="gramStart"/>
      <w:r w:rsidRPr="00125DD9">
        <w:rPr>
          <w:b/>
          <w:sz w:val="22"/>
          <w:szCs w:val="22"/>
          <w:lang w:val="en-US"/>
        </w:rPr>
        <w:t>8 week</w:t>
      </w:r>
      <w:proofErr w:type="gramEnd"/>
      <w:r w:rsidRPr="00125DD9">
        <w:rPr>
          <w:b/>
          <w:sz w:val="22"/>
          <w:szCs w:val="22"/>
          <w:lang w:val="en-US"/>
        </w:rPr>
        <w:t xml:space="preserve"> program at the prestigious KITP </w:t>
      </w:r>
      <w:r>
        <w:rPr>
          <w:sz w:val="22"/>
          <w:szCs w:val="22"/>
          <w:lang w:val="en-US"/>
        </w:rPr>
        <w:t>(</w:t>
      </w:r>
      <w:proofErr w:type="spellStart"/>
      <w:r>
        <w:rPr>
          <w:sz w:val="22"/>
          <w:szCs w:val="22"/>
          <w:lang w:val="en-US"/>
        </w:rPr>
        <w:t>Kavli</w:t>
      </w:r>
      <w:proofErr w:type="spellEnd"/>
      <w:r>
        <w:rPr>
          <w:sz w:val="22"/>
          <w:szCs w:val="22"/>
          <w:lang w:val="en-US"/>
        </w:rPr>
        <w:t xml:space="preserve"> Institute for Theoretical Physics) in UC Santa Barbara (US) on novel numerical methods in quantum gravity and string theory. Such programs must pass a stringent refereeing process and be deemed of sufficient international interest and impact to warrant funding. Our application was </w:t>
      </w:r>
      <w:r w:rsidRPr="00154CBC">
        <w:rPr>
          <w:i/>
          <w:sz w:val="22"/>
          <w:szCs w:val="22"/>
          <w:lang w:val="en-US"/>
        </w:rPr>
        <w:t>strongly supported</w:t>
      </w:r>
      <w:r>
        <w:rPr>
          <w:sz w:val="22"/>
          <w:szCs w:val="22"/>
          <w:lang w:val="en-US"/>
        </w:rPr>
        <w:t xml:space="preserve"> and is due to go ahead in Jan 2012. </w:t>
      </w:r>
    </w:p>
    <w:p w:rsidR="004977FB" w:rsidRDefault="004977FB" w:rsidP="004977F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b/>
          <w:iCs/>
          <w:sz w:val="22"/>
          <w:szCs w:val="22"/>
          <w:lang w:val="en-US"/>
        </w:rPr>
      </w:pPr>
      <w:r>
        <w:rPr>
          <w:b/>
          <w:iCs/>
          <w:sz w:val="22"/>
          <w:szCs w:val="22"/>
          <w:lang w:val="en-US"/>
        </w:rPr>
        <w:t>Objectives and methodology</w:t>
      </w:r>
    </w:p>
    <w:p w:rsidR="004977FB" w:rsidRDefault="004977FB" w:rsidP="004977FB">
      <w:pPr>
        <w:spacing w:before="120" w:after="12"/>
        <w:rPr>
          <w:b/>
          <w:sz w:val="22"/>
        </w:rPr>
      </w:pPr>
      <w:r>
        <w:rPr>
          <w:sz w:val="22"/>
        </w:rPr>
        <w:t>My objectives</w:t>
      </w:r>
      <w:r w:rsidRPr="00E86D10">
        <w:rPr>
          <w:sz w:val="22"/>
        </w:rPr>
        <w:t xml:space="preserve"> for Topic </w:t>
      </w:r>
      <w:proofErr w:type="gramStart"/>
      <w:r w:rsidRPr="00E86D10">
        <w:rPr>
          <w:sz w:val="22"/>
        </w:rPr>
        <w:t>A</w:t>
      </w:r>
      <w:proofErr w:type="gramEnd"/>
      <w:r w:rsidRPr="00E86D10">
        <w:rPr>
          <w:sz w:val="22"/>
        </w:rPr>
        <w:t xml:space="preserve"> </w:t>
      </w:r>
      <w:r>
        <w:rPr>
          <w:sz w:val="22"/>
        </w:rPr>
        <w:t xml:space="preserve">are divided into two research directions, </w:t>
      </w:r>
      <w:r w:rsidRPr="00E86D10">
        <w:rPr>
          <w:sz w:val="22"/>
        </w:rPr>
        <w:t>A.1 and A.2, which I will n</w:t>
      </w:r>
      <w:r>
        <w:rPr>
          <w:sz w:val="22"/>
        </w:rPr>
        <w:t>ow detail;</w:t>
      </w:r>
    </w:p>
    <w:p w:rsidR="004977FB" w:rsidRPr="004977FB" w:rsidRDefault="004977FB" w:rsidP="00797E08">
      <w:pPr>
        <w:pBdr>
          <w:top w:val="single" w:sz="4" w:space="1" w:color="auto"/>
          <w:left w:val="single" w:sz="4" w:space="4" w:color="auto"/>
          <w:bottom w:val="single" w:sz="4" w:space="1" w:color="auto"/>
          <w:right w:val="single" w:sz="4" w:space="4" w:color="auto"/>
        </w:pBdr>
        <w:shd w:val="clear" w:color="auto" w:fill="E5DFEC"/>
        <w:spacing w:before="120" w:after="12"/>
        <w:ind w:left="284" w:right="284"/>
        <w:rPr>
          <w:b/>
          <w:sz w:val="22"/>
        </w:rPr>
      </w:pPr>
      <w:r w:rsidRPr="004977FB">
        <w:rPr>
          <w:b/>
          <w:sz w:val="22"/>
        </w:rPr>
        <w:t xml:space="preserve">Objective A.1: Solving quantum black holes by </w:t>
      </w:r>
      <w:proofErr w:type="spellStart"/>
      <w:r w:rsidRPr="004977FB">
        <w:rPr>
          <w:b/>
          <w:sz w:val="22"/>
        </w:rPr>
        <w:t>ab</w:t>
      </w:r>
      <w:proofErr w:type="spellEnd"/>
      <w:r w:rsidRPr="004977FB">
        <w:rPr>
          <w:b/>
          <w:sz w:val="22"/>
        </w:rPr>
        <w:t xml:space="preserve"> initio thermal simulation</w:t>
      </w:r>
    </w:p>
    <w:p w:rsidR="00797E08" w:rsidRPr="00057622" w:rsidRDefault="00797E08" w:rsidP="00797E08">
      <w:pPr>
        <w:pBdr>
          <w:top w:val="single" w:sz="4" w:space="1" w:color="auto"/>
          <w:left w:val="single" w:sz="4" w:space="4" w:color="auto"/>
          <w:bottom w:val="single" w:sz="4" w:space="1" w:color="auto"/>
          <w:right w:val="single" w:sz="4" w:space="4" w:color="auto"/>
        </w:pBdr>
        <w:shd w:val="clear" w:color="auto" w:fill="E5DFEC"/>
        <w:spacing w:before="120" w:after="12"/>
        <w:ind w:left="284" w:right="284"/>
        <w:rPr>
          <w:sz w:val="22"/>
        </w:rPr>
      </w:pPr>
      <w:r w:rsidRPr="00D629DB">
        <w:rPr>
          <w:sz w:val="22"/>
        </w:rPr>
        <w:t xml:space="preserve">By using thermal lattice field theory methods I will simulate </w:t>
      </w:r>
      <w:r>
        <w:rPr>
          <w:sz w:val="22"/>
        </w:rPr>
        <w:t>gauge theories that</w:t>
      </w:r>
      <w:r w:rsidRPr="00D629DB">
        <w:rPr>
          <w:sz w:val="22"/>
        </w:rPr>
        <w:t xml:space="preserve"> in the large N regime </w:t>
      </w:r>
      <w:r>
        <w:rPr>
          <w:sz w:val="22"/>
        </w:rPr>
        <w:t>describe</w:t>
      </w:r>
      <w:r w:rsidRPr="00D629DB">
        <w:rPr>
          <w:sz w:val="22"/>
        </w:rPr>
        <w:t xml:space="preserve"> black holes</w:t>
      </w:r>
      <w:r>
        <w:rPr>
          <w:sz w:val="22"/>
        </w:rPr>
        <w:t xml:space="preserve"> via holography</w:t>
      </w:r>
      <w:r w:rsidRPr="00D629DB">
        <w:rPr>
          <w:sz w:val="22"/>
        </w:rPr>
        <w:t xml:space="preserve">. I will use brute force methods, and in addition refined algorithms to achieve this, tackling first the quantum mechanical case, and after the higher dimensional gauge theories. </w:t>
      </w:r>
      <w:r>
        <w:rPr>
          <w:sz w:val="22"/>
        </w:rPr>
        <w:t>The goal is</w:t>
      </w:r>
      <w:r w:rsidRPr="00D629DB">
        <w:rPr>
          <w:sz w:val="22"/>
        </w:rPr>
        <w:t xml:space="preserve"> to </w:t>
      </w:r>
      <w:r w:rsidRPr="00857885">
        <w:rPr>
          <w:b/>
          <w:sz w:val="22"/>
        </w:rPr>
        <w:t>test the holographic conjecture</w:t>
      </w:r>
      <w:r>
        <w:rPr>
          <w:sz w:val="22"/>
        </w:rPr>
        <w:t xml:space="preserve">, and </w:t>
      </w:r>
      <w:r w:rsidRPr="004D380D">
        <w:rPr>
          <w:b/>
          <w:sz w:val="22"/>
        </w:rPr>
        <w:t>for the first time</w:t>
      </w:r>
      <w:r>
        <w:rPr>
          <w:sz w:val="22"/>
        </w:rPr>
        <w:t xml:space="preserve"> allow precision </w:t>
      </w:r>
      <w:r w:rsidRPr="00D629DB">
        <w:rPr>
          <w:sz w:val="22"/>
        </w:rPr>
        <w:t xml:space="preserve">study </w:t>
      </w:r>
      <w:r>
        <w:rPr>
          <w:sz w:val="22"/>
        </w:rPr>
        <w:t xml:space="preserve">of </w:t>
      </w:r>
      <w:r w:rsidRPr="00D629DB">
        <w:rPr>
          <w:sz w:val="22"/>
        </w:rPr>
        <w:t xml:space="preserve">the </w:t>
      </w:r>
      <w:r>
        <w:rPr>
          <w:sz w:val="22"/>
        </w:rPr>
        <w:t xml:space="preserve">thermal behaviour of </w:t>
      </w:r>
      <w:r w:rsidRPr="00D629DB">
        <w:rPr>
          <w:sz w:val="22"/>
        </w:rPr>
        <w:t xml:space="preserve">quantum </w:t>
      </w:r>
      <w:r>
        <w:rPr>
          <w:sz w:val="22"/>
        </w:rPr>
        <w:t xml:space="preserve">gravity and quantum </w:t>
      </w:r>
      <w:r w:rsidRPr="00D629DB">
        <w:rPr>
          <w:sz w:val="22"/>
        </w:rPr>
        <w:t>black holes</w:t>
      </w:r>
      <w:r>
        <w:rPr>
          <w:sz w:val="22"/>
        </w:rPr>
        <w:t>.</w:t>
      </w:r>
    </w:p>
    <w:p w:rsidR="00797E08"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Pr>
          <w:sz w:val="22"/>
          <w:szCs w:val="22"/>
          <w:lang w:val="en-US"/>
        </w:rPr>
        <w:t xml:space="preserve">In order to take this field well beyond the current state of the art I will utilize the computing resources we are requesting to perform much larger scale simulations, and together with improved understanding of these large N gauge theories (in particular the addition of </w:t>
      </w:r>
      <w:proofErr w:type="spellStart"/>
      <w:r>
        <w:rPr>
          <w:sz w:val="22"/>
          <w:szCs w:val="22"/>
          <w:lang w:val="en-US"/>
        </w:rPr>
        <w:t>supersymmetric</w:t>
      </w:r>
      <w:proofErr w:type="spellEnd"/>
      <w:r>
        <w:rPr>
          <w:sz w:val="22"/>
          <w:szCs w:val="22"/>
          <w:lang w:val="en-US"/>
        </w:rPr>
        <w:t xml:space="preserve"> mass terms to regulate the low energy </w:t>
      </w:r>
      <w:proofErr w:type="spellStart"/>
      <w:r>
        <w:rPr>
          <w:sz w:val="22"/>
          <w:szCs w:val="22"/>
          <w:lang w:val="en-US"/>
        </w:rPr>
        <w:t>behaviour</w:t>
      </w:r>
      <w:proofErr w:type="spellEnd"/>
      <w:r>
        <w:rPr>
          <w:sz w:val="22"/>
          <w:szCs w:val="22"/>
          <w:lang w:val="en-US"/>
        </w:rPr>
        <w:t xml:space="preserve">) this will allow dramatic improvement of results. The aim will be to confirm and test with precision that black hole physics is seen in these holographic gauge theories. Furthermore, I will examine how the effects of quantum gravity behave as one moves away from the large N limit. </w:t>
      </w:r>
      <w:proofErr w:type="spellStart"/>
      <w:r>
        <w:rPr>
          <w:sz w:val="22"/>
          <w:szCs w:val="22"/>
          <w:lang w:val="en-US"/>
        </w:rPr>
        <w:t>Semiclassical</w:t>
      </w:r>
      <w:proofErr w:type="spellEnd"/>
      <w:r>
        <w:rPr>
          <w:sz w:val="22"/>
          <w:szCs w:val="22"/>
          <w:lang w:val="en-US"/>
        </w:rPr>
        <w:t xml:space="preserve"> gravity methods to compute these corrections will be checked by comparison to the full simulation, and the change in </w:t>
      </w:r>
      <w:proofErr w:type="spellStart"/>
      <w:r>
        <w:rPr>
          <w:sz w:val="22"/>
          <w:szCs w:val="22"/>
          <w:lang w:val="en-US"/>
        </w:rPr>
        <w:t>behaviour</w:t>
      </w:r>
      <w:proofErr w:type="spellEnd"/>
      <w:r>
        <w:rPr>
          <w:sz w:val="22"/>
          <w:szCs w:val="22"/>
          <w:lang w:val="en-US"/>
        </w:rPr>
        <w:t xml:space="preserve"> moving to finite N, the fully quantum regime, we will studied. </w:t>
      </w:r>
    </w:p>
    <w:p w:rsidR="00797E08"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Pr>
          <w:sz w:val="22"/>
          <w:szCs w:val="22"/>
          <w:lang w:val="en-US"/>
        </w:rPr>
        <w:t>I will also improve the basic approach using two key areas of physical input. Firstly the theories naturally have ‘slow’ and ‘fast’ degrees of freedom. Current simulation techniques do not account for this, and thus the simulation time is governed by the slow degrees of freedom. By identifying these different degrees of freedom and treating them separately in the path integral I expect an enormous improvement can be made. Secondly I believe new representations of the gauge theory can be used to improve the exploration of the large N limit. The so called ‘</w:t>
      </w:r>
      <w:r w:rsidR="004977FB">
        <w:rPr>
          <w:sz w:val="22"/>
          <w:szCs w:val="22"/>
          <w:lang w:val="en-US"/>
        </w:rPr>
        <w:t>collective field’ representation</w:t>
      </w:r>
      <w:r>
        <w:rPr>
          <w:sz w:val="22"/>
          <w:szCs w:val="22"/>
          <w:lang w:val="en-US"/>
        </w:rPr>
        <w:t xml:space="preserve"> of gauge theory has allowed progress to be made in analytic work as various simplifications can be explicitly seen in </w:t>
      </w:r>
      <w:r w:rsidR="004977FB">
        <w:rPr>
          <w:sz w:val="22"/>
          <w:szCs w:val="22"/>
          <w:lang w:val="en-US"/>
        </w:rPr>
        <w:t>at</w:t>
      </w:r>
      <w:r>
        <w:rPr>
          <w:sz w:val="22"/>
          <w:szCs w:val="22"/>
          <w:lang w:val="en-US"/>
        </w:rPr>
        <w:t xml:space="preserve"> large N</w:t>
      </w:r>
      <w:r w:rsidR="004977FB">
        <w:rPr>
          <w:sz w:val="22"/>
          <w:szCs w:val="22"/>
          <w:lang w:val="en-US"/>
        </w:rPr>
        <w:t xml:space="preserve"> [9]</w:t>
      </w:r>
      <w:r>
        <w:rPr>
          <w:sz w:val="22"/>
          <w:szCs w:val="22"/>
          <w:lang w:val="en-US"/>
        </w:rPr>
        <w:t>. This representation has not been used in Monte-Carlo simulation and I believe this innovative approach has tremendous potential.</w:t>
      </w:r>
    </w:p>
    <w:p w:rsidR="004977FB" w:rsidRPr="004977FB" w:rsidRDefault="004977FB" w:rsidP="00797E08">
      <w:pPr>
        <w:pBdr>
          <w:top w:val="single" w:sz="4" w:space="1" w:color="auto"/>
          <w:left w:val="single" w:sz="4" w:space="4" w:color="auto"/>
          <w:bottom w:val="single" w:sz="4" w:space="1" w:color="auto"/>
          <w:right w:val="single" w:sz="4" w:space="4" w:color="auto"/>
        </w:pBdr>
        <w:shd w:val="clear" w:color="auto" w:fill="E5DFEC" w:themeFill="accent4" w:themeFillTint="33"/>
        <w:spacing w:before="120" w:after="12"/>
        <w:ind w:left="284" w:right="284"/>
        <w:rPr>
          <w:b/>
          <w:sz w:val="22"/>
        </w:rPr>
      </w:pPr>
      <w:r w:rsidRPr="004977FB">
        <w:rPr>
          <w:b/>
          <w:sz w:val="22"/>
        </w:rPr>
        <w:t xml:space="preserve">Objective A.2: </w:t>
      </w:r>
      <w:proofErr w:type="spellStart"/>
      <w:r w:rsidRPr="004977FB">
        <w:rPr>
          <w:b/>
          <w:sz w:val="22"/>
        </w:rPr>
        <w:t>Ab</w:t>
      </w:r>
      <w:proofErr w:type="spellEnd"/>
      <w:r w:rsidRPr="004977FB">
        <w:rPr>
          <w:b/>
          <w:sz w:val="22"/>
        </w:rPr>
        <w:t xml:space="preserve"> initio calculation of the spectrum of quantum gravity </w:t>
      </w:r>
    </w:p>
    <w:p w:rsidR="00797E08" w:rsidRPr="00051E50" w:rsidRDefault="00797E08" w:rsidP="00797E08">
      <w:pPr>
        <w:pBdr>
          <w:top w:val="single" w:sz="4" w:space="1" w:color="auto"/>
          <w:left w:val="single" w:sz="4" w:space="4" w:color="auto"/>
          <w:bottom w:val="single" w:sz="4" w:space="1" w:color="auto"/>
          <w:right w:val="single" w:sz="4" w:space="4" w:color="auto"/>
        </w:pBdr>
        <w:shd w:val="clear" w:color="auto" w:fill="E5DFEC" w:themeFill="accent4" w:themeFillTint="33"/>
        <w:spacing w:before="120" w:after="12"/>
        <w:ind w:left="284" w:right="284"/>
        <w:rPr>
          <w:sz w:val="22"/>
        </w:rPr>
      </w:pPr>
      <w:r>
        <w:rPr>
          <w:sz w:val="22"/>
        </w:rPr>
        <w:t xml:space="preserve">I will numerically compute the spectrum and </w:t>
      </w:r>
      <w:proofErr w:type="spellStart"/>
      <w:r>
        <w:rPr>
          <w:sz w:val="22"/>
        </w:rPr>
        <w:t>eigenstates</w:t>
      </w:r>
      <w:proofErr w:type="spellEnd"/>
      <w:r>
        <w:rPr>
          <w:sz w:val="22"/>
        </w:rPr>
        <w:t xml:space="preserve"> in the large N quantum </w:t>
      </w:r>
      <w:proofErr w:type="gramStart"/>
      <w:r>
        <w:rPr>
          <w:sz w:val="22"/>
        </w:rPr>
        <w:t>mechanics which</w:t>
      </w:r>
      <w:proofErr w:type="gramEnd"/>
      <w:r>
        <w:rPr>
          <w:sz w:val="22"/>
        </w:rPr>
        <w:t xml:space="preserve"> </w:t>
      </w:r>
      <w:proofErr w:type="spellStart"/>
      <w:r>
        <w:rPr>
          <w:sz w:val="22"/>
        </w:rPr>
        <w:t>holographically</w:t>
      </w:r>
      <w:proofErr w:type="spellEnd"/>
      <w:r>
        <w:rPr>
          <w:sz w:val="22"/>
        </w:rPr>
        <w:t xml:space="preserve"> describes quantum gravity. I will study the quantum states that compose black holes. I will address the question of time dependence of fully quantum blac</w:t>
      </w:r>
      <w:r w:rsidR="004977FB">
        <w:rPr>
          <w:sz w:val="22"/>
        </w:rPr>
        <w:t xml:space="preserve">k holes, </w:t>
      </w:r>
      <w:r>
        <w:rPr>
          <w:sz w:val="22"/>
        </w:rPr>
        <w:t xml:space="preserve">Hawking radiation and if possible, </w:t>
      </w:r>
      <w:r w:rsidRPr="00051E50">
        <w:rPr>
          <w:sz w:val="22"/>
        </w:rPr>
        <w:t xml:space="preserve">gain insight into </w:t>
      </w:r>
      <w:proofErr w:type="spellStart"/>
      <w:r w:rsidRPr="00051E50">
        <w:rPr>
          <w:sz w:val="22"/>
        </w:rPr>
        <w:t>Hawking’s</w:t>
      </w:r>
      <w:proofErr w:type="spellEnd"/>
      <w:r w:rsidRPr="00051E50">
        <w:rPr>
          <w:sz w:val="22"/>
        </w:rPr>
        <w:t xml:space="preserve"> `information loss paradox’.</w:t>
      </w:r>
    </w:p>
    <w:p w:rsidR="00797E08"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Pr>
          <w:sz w:val="22"/>
        </w:rPr>
        <w:t xml:space="preserve">Thermal lattice methods are ideally suited to studying equilibrium black holes physics using large N gauge theories. However to understand the real time dynamics of quantum gravity a Hamiltonian approach is most appropriate. </w:t>
      </w:r>
      <w:r>
        <w:rPr>
          <w:sz w:val="22"/>
          <w:szCs w:val="22"/>
          <w:lang w:val="en-US"/>
        </w:rPr>
        <w:t xml:space="preserve">I will examine the use of numerical methods to directly </w:t>
      </w:r>
      <w:proofErr w:type="spellStart"/>
      <w:r>
        <w:rPr>
          <w:sz w:val="22"/>
          <w:szCs w:val="22"/>
          <w:lang w:val="en-US"/>
        </w:rPr>
        <w:t>diagonalise</w:t>
      </w:r>
      <w:proofErr w:type="spellEnd"/>
      <w:r>
        <w:rPr>
          <w:sz w:val="22"/>
          <w:szCs w:val="22"/>
          <w:lang w:val="en-US"/>
        </w:rPr>
        <w:t xml:space="preserve"> the Hamiltonian for these gauge theories, focusing on the quantum mechanical case where such an approach is very natural. This bears much similarity to the case of quantum chemistry - a finite basis must be used to represent the </w:t>
      </w:r>
      <w:proofErr w:type="spellStart"/>
      <w:r>
        <w:rPr>
          <w:sz w:val="22"/>
          <w:szCs w:val="22"/>
          <w:lang w:val="en-US"/>
        </w:rPr>
        <w:t>wavefunction</w:t>
      </w:r>
      <w:proofErr w:type="spellEnd"/>
      <w:r>
        <w:rPr>
          <w:sz w:val="22"/>
          <w:szCs w:val="22"/>
          <w:lang w:val="en-US"/>
        </w:rPr>
        <w:t xml:space="preserve">, and then the </w:t>
      </w:r>
      <w:proofErr w:type="spellStart"/>
      <w:r>
        <w:rPr>
          <w:sz w:val="22"/>
          <w:szCs w:val="22"/>
          <w:lang w:val="en-US"/>
        </w:rPr>
        <w:t>Hamitonian</w:t>
      </w:r>
      <w:proofErr w:type="spellEnd"/>
      <w:r>
        <w:rPr>
          <w:sz w:val="22"/>
          <w:szCs w:val="22"/>
          <w:lang w:val="en-US"/>
        </w:rPr>
        <w:t xml:space="preserve"> is </w:t>
      </w:r>
      <w:proofErr w:type="spellStart"/>
      <w:r>
        <w:rPr>
          <w:sz w:val="22"/>
          <w:szCs w:val="22"/>
          <w:lang w:val="en-US"/>
        </w:rPr>
        <w:t>diagonalized</w:t>
      </w:r>
      <w:proofErr w:type="spellEnd"/>
      <w:r>
        <w:rPr>
          <w:sz w:val="22"/>
          <w:szCs w:val="22"/>
          <w:lang w:val="en-US"/>
        </w:rPr>
        <w:t xml:space="preserve"> in this basis. This approach will enable the spectrum of these theories to be deduced for the first time. This allows the fascinating prospect th</w:t>
      </w:r>
      <w:r w:rsidR="00CD47DC">
        <w:rPr>
          <w:sz w:val="22"/>
          <w:szCs w:val="22"/>
          <w:lang w:val="en-US"/>
        </w:rPr>
        <w:t>at information on the real time</w:t>
      </w:r>
      <w:r>
        <w:rPr>
          <w:sz w:val="22"/>
          <w:szCs w:val="22"/>
          <w:lang w:val="en-US"/>
        </w:rPr>
        <w:t xml:space="preserve"> dynamics will be obtained from the Hamiltonian </w:t>
      </w:r>
      <w:proofErr w:type="spellStart"/>
      <w:r>
        <w:rPr>
          <w:sz w:val="22"/>
          <w:szCs w:val="22"/>
          <w:lang w:val="en-US"/>
        </w:rPr>
        <w:t>eigenfunctions</w:t>
      </w:r>
      <w:proofErr w:type="spellEnd"/>
      <w:r>
        <w:rPr>
          <w:sz w:val="22"/>
          <w:szCs w:val="22"/>
          <w:lang w:val="en-US"/>
        </w:rPr>
        <w:t xml:space="preserve">, and will shed light on </w:t>
      </w:r>
      <w:proofErr w:type="spellStart"/>
      <w:r>
        <w:rPr>
          <w:sz w:val="22"/>
          <w:szCs w:val="22"/>
          <w:lang w:val="en-US"/>
        </w:rPr>
        <w:t>Hawking’s</w:t>
      </w:r>
      <w:proofErr w:type="spellEnd"/>
      <w:r>
        <w:rPr>
          <w:sz w:val="22"/>
          <w:szCs w:val="22"/>
          <w:lang w:val="en-US"/>
        </w:rPr>
        <w:t xml:space="preserve"> </w:t>
      </w:r>
      <w:r w:rsidR="00CD47DC">
        <w:rPr>
          <w:sz w:val="22"/>
          <w:szCs w:val="22"/>
          <w:lang w:val="en-US"/>
        </w:rPr>
        <w:t xml:space="preserve">famous long standing </w:t>
      </w:r>
      <w:r>
        <w:rPr>
          <w:sz w:val="22"/>
          <w:szCs w:val="22"/>
          <w:lang w:val="en-US"/>
        </w:rPr>
        <w:t xml:space="preserve">black hole </w:t>
      </w:r>
      <w:r w:rsidRPr="00CD47DC">
        <w:rPr>
          <w:sz w:val="22"/>
          <w:szCs w:val="22"/>
          <w:lang w:val="en-US"/>
        </w:rPr>
        <w:t>`information loss paradox’.</w:t>
      </w:r>
    </w:p>
    <w:p w:rsidR="00797E08" w:rsidRDefault="00797E08" w:rsidP="00F531C7">
      <w:pPr>
        <w:widowControl w:val="0"/>
        <w:pBdr>
          <w:top w:val="single" w:sz="4" w:space="1" w:color="auto"/>
          <w:left w:val="single" w:sz="4" w:space="4" w:color="auto"/>
          <w:bottom w:val="single" w:sz="4" w:space="1" w:color="auto"/>
          <w:right w:val="single" w:sz="4" w:space="4" w:color="auto"/>
        </w:pBdr>
        <w:shd w:val="clear" w:color="auto" w:fill="FDE9D9" w:themeFill="accent6" w:themeFillTint="33"/>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b/>
          <w:bCs/>
          <w:i/>
          <w:iCs/>
          <w:sz w:val="22"/>
          <w:szCs w:val="22"/>
          <w:lang w:val="en-US"/>
        </w:rPr>
      </w:pPr>
      <w:r>
        <w:rPr>
          <w:b/>
          <w:bCs/>
          <w:sz w:val="22"/>
          <w:szCs w:val="22"/>
          <w:lang w:val="en-US"/>
        </w:rPr>
        <w:t>Topic B:  `</w:t>
      </w:r>
      <w:r>
        <w:rPr>
          <w:b/>
          <w:bCs/>
          <w:i/>
          <w:iCs/>
          <w:sz w:val="22"/>
          <w:szCs w:val="22"/>
          <w:lang w:val="en-US"/>
        </w:rPr>
        <w:t xml:space="preserve">Classical gravity in fundamental theory’   </w:t>
      </w:r>
    </w:p>
    <w:p w:rsidR="00797E08" w:rsidRPr="00F531C7"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b/>
          <w:bCs/>
          <w:iCs/>
          <w:sz w:val="22"/>
          <w:szCs w:val="22"/>
          <w:lang w:val="en-US"/>
        </w:rPr>
      </w:pPr>
      <w:r w:rsidRPr="00F531C7">
        <w:rPr>
          <w:b/>
          <w:iCs/>
          <w:sz w:val="22"/>
          <w:szCs w:val="22"/>
          <w:lang w:val="en-US"/>
        </w:rPr>
        <w:t>Background and state of the art</w:t>
      </w:r>
    </w:p>
    <w:p w:rsidR="00797E08"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Pr>
          <w:sz w:val="22"/>
          <w:szCs w:val="22"/>
          <w:lang w:val="en-US"/>
        </w:rPr>
        <w:t xml:space="preserve">I pioneered the use of numerical calculation to find solutions such as black holes in higher dimensional theories of gravity where they cannot be analytically found. Over the last decade I have singlehandedly driven that field forward to the point where now we have a framework of numerical techniques designed to elegantly solve the problem. I have demonstrated that such methods yield important physical results. </w:t>
      </w:r>
    </w:p>
    <w:p w:rsidR="00797E08" w:rsidRDefault="00715990"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Pr>
          <w:noProof/>
          <w:sz w:val="22"/>
          <w:szCs w:val="22"/>
          <w:lang w:val="en-US"/>
        </w:rPr>
        <w:pict>
          <v:shapetype id="_x0000_t202" coordsize="21600,21600" o:spt="202" path="m0,0l0,21600,21600,21600,21600,0xe">
            <v:stroke joinstyle="miter"/>
            <v:path gradientshapeok="t" o:connecttype="rect"/>
          </v:shapetype>
          <v:shape id="_x0000_s1026" type="#_x0000_t202" style="position:absolute;margin-left:0;margin-top:206.7pt;width:208.95pt;height:38.55pt;z-index:251658240;mso-wrap-edited:f;mso-wrap-distance-left:2.2mm;mso-wrap-distance-right:5.2mm;mso-position-horizontal:absolute;mso-position-horizontal-relative:text;mso-position-vertical:absolute;mso-position-vertical-relative:text" wrapcoords="0 0 21600 0 21600 21600 0 21600 0 0" filled="f" stroked="f">
            <v:fill o:detectmouseclick="t"/>
            <v:textbox style="mso-next-textbox:#_x0000_s1026" inset=",7.2pt,3.5mm,2.5mm">
              <w:txbxContent>
                <w:p w:rsidR="00125DD9" w:rsidRPr="00892179" w:rsidRDefault="00125DD9" w:rsidP="00797E08">
                  <w:pPr>
                    <w:rPr>
                      <w:sz w:val="22"/>
                    </w:rPr>
                  </w:pPr>
                  <w:r w:rsidRPr="00892179">
                    <w:rPr>
                      <w:sz w:val="22"/>
                    </w:rPr>
                    <w:t xml:space="preserve">Figure depicting </w:t>
                  </w:r>
                  <w:r>
                    <w:rPr>
                      <w:sz w:val="22"/>
                    </w:rPr>
                    <w:t>actual</w:t>
                  </w:r>
                  <w:r w:rsidRPr="00892179">
                    <w:rPr>
                      <w:sz w:val="22"/>
                    </w:rPr>
                    <w:t xml:space="preserve"> numerical solutions for black holes in</w:t>
                  </w:r>
                  <w:r>
                    <w:rPr>
                      <w:sz w:val="22"/>
                    </w:rPr>
                    <w:t xml:space="preserve"> the</w:t>
                  </w:r>
                  <w:r w:rsidRPr="00892179">
                    <w:rPr>
                      <w:sz w:val="22"/>
                    </w:rPr>
                    <w:t xml:space="preserve"> </w:t>
                  </w:r>
                  <w:proofErr w:type="spellStart"/>
                  <w:r w:rsidRPr="00892179">
                    <w:rPr>
                      <w:sz w:val="22"/>
                    </w:rPr>
                    <w:t>Kaluza</w:t>
                  </w:r>
                  <w:proofErr w:type="spellEnd"/>
                  <w:r w:rsidRPr="00892179">
                    <w:rPr>
                      <w:sz w:val="22"/>
                    </w:rPr>
                    <w:t xml:space="preserve">-Klein theory </w:t>
                  </w:r>
                  <w:r>
                    <w:rPr>
                      <w:sz w:val="22"/>
                    </w:rPr>
                    <w:t>[8]</w:t>
                  </w:r>
                </w:p>
              </w:txbxContent>
            </v:textbox>
            <w10:wrap type="tight"/>
          </v:shape>
        </w:pict>
      </w:r>
      <w:r w:rsidR="00121D20">
        <w:rPr>
          <w:noProof/>
          <w:sz w:val="22"/>
          <w:szCs w:val="22"/>
          <w:lang w:val="en-US" w:eastAsia="en-US"/>
        </w:rPr>
        <w:drawing>
          <wp:anchor distT="0" distB="0" distL="114300" distR="186690" simplePos="0" relativeHeight="251657215" behindDoc="0" locked="0" layoutInCell="1" allowOverlap="1">
            <wp:simplePos x="0" y="0"/>
            <wp:positionH relativeFrom="column">
              <wp:posOffset>0</wp:posOffset>
            </wp:positionH>
            <wp:positionV relativeFrom="paragraph">
              <wp:posOffset>62230</wp:posOffset>
            </wp:positionV>
            <wp:extent cx="3318510" cy="3054350"/>
            <wp:effectExtent l="25400" t="0" r="8890" b="0"/>
            <wp:wrapTight wrapText="bothSides">
              <wp:wrapPolygon edited="0">
                <wp:start x="-165" y="0"/>
                <wp:lineTo x="-165" y="21555"/>
                <wp:lineTo x="21658" y="21555"/>
                <wp:lineTo x="21658" y="0"/>
                <wp:lineTo x="-165" y="0"/>
              </wp:wrapPolygon>
            </wp:wrapTight>
            <wp:docPr id="2" name="" descr="KK_Me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K_Metal.png"/>
                    <pic:cNvPicPr/>
                  </pic:nvPicPr>
                  <pic:blipFill>
                    <a:blip r:embed="rId11"/>
                    <a:stretch>
                      <a:fillRect/>
                    </a:stretch>
                  </pic:blipFill>
                  <pic:spPr>
                    <a:xfrm>
                      <a:off x="0" y="0"/>
                      <a:ext cx="3318510" cy="3054350"/>
                    </a:xfrm>
                    <a:prstGeom prst="rect">
                      <a:avLst/>
                    </a:prstGeom>
                  </pic:spPr>
                </pic:pic>
              </a:graphicData>
            </a:graphic>
          </wp:anchor>
        </w:drawing>
      </w:r>
      <w:r w:rsidR="00797E08">
        <w:rPr>
          <w:sz w:val="22"/>
          <w:szCs w:val="22"/>
          <w:lang w:val="en-US"/>
        </w:rPr>
        <w:t xml:space="preserve">Finding equilibrium solutions in gravity, known as </w:t>
      </w:r>
      <w:r w:rsidR="00797E08">
        <w:rPr>
          <w:i/>
          <w:iCs/>
          <w:sz w:val="22"/>
          <w:szCs w:val="22"/>
          <w:lang w:val="en-US"/>
        </w:rPr>
        <w:t>stationary</w:t>
      </w:r>
      <w:r w:rsidR="00797E08">
        <w:rPr>
          <w:sz w:val="22"/>
          <w:szCs w:val="22"/>
          <w:lang w:val="en-US"/>
        </w:rPr>
        <w:t xml:space="preserve"> solutions, as in electromagnetism should be an elliptic partial differential equation problem. The state of the art is my work, reviewed in [2], where this problem is cast as an elegant and geometric elliptic problem with algorithms to solve it - indeed the simplest one is shown to be related to the beautiful mathematical `Ricci flow’, famous in contemporary geometry. This work has had considerable impact. Perhaps the cleanest application was to elucidate for the first time the </w:t>
      </w:r>
      <w:proofErr w:type="spellStart"/>
      <w:r w:rsidR="00797E08">
        <w:rPr>
          <w:sz w:val="22"/>
          <w:szCs w:val="22"/>
          <w:lang w:val="en-US"/>
        </w:rPr>
        <w:t>behaviour</w:t>
      </w:r>
      <w:proofErr w:type="spellEnd"/>
      <w:r w:rsidR="00797E08">
        <w:rPr>
          <w:sz w:val="22"/>
          <w:szCs w:val="22"/>
          <w:lang w:val="en-US"/>
        </w:rPr>
        <w:t xml:space="preserve"> of black holes in the simplest model of extra dimensions, the theory of </w:t>
      </w:r>
      <w:proofErr w:type="spellStart"/>
      <w:r w:rsidR="00797E08">
        <w:rPr>
          <w:sz w:val="22"/>
          <w:szCs w:val="22"/>
          <w:lang w:val="en-US"/>
        </w:rPr>
        <w:t>Kaluza</w:t>
      </w:r>
      <w:proofErr w:type="spellEnd"/>
      <w:r w:rsidR="00797E08">
        <w:rPr>
          <w:sz w:val="22"/>
          <w:szCs w:val="22"/>
          <w:lang w:val="en-US"/>
        </w:rPr>
        <w:t xml:space="preserve"> and Klein from the 1920’s [8]. These results have been an important driver for the research field of exploration of higher dimensional gravity. Beyond black holes I also pioneered the use of numerical calculation to compute the simplest vacuum geometries (so called ‘</w:t>
      </w:r>
      <w:proofErr w:type="spellStart"/>
      <w:r w:rsidR="00797E08">
        <w:rPr>
          <w:sz w:val="22"/>
          <w:szCs w:val="22"/>
          <w:lang w:val="en-US"/>
        </w:rPr>
        <w:t>Calabi-Yau</w:t>
      </w:r>
      <w:proofErr w:type="spellEnd"/>
      <w:r w:rsidR="00797E08">
        <w:rPr>
          <w:sz w:val="22"/>
          <w:szCs w:val="22"/>
          <w:lang w:val="en-US"/>
        </w:rPr>
        <w:t>’ geometries) that arise in String theory phenomenology [4].</w:t>
      </w:r>
    </w:p>
    <w:p w:rsidR="00797E08" w:rsidRDefault="00797E08" w:rsidP="00125D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Pr>
          <w:sz w:val="22"/>
          <w:szCs w:val="22"/>
          <w:lang w:val="en-US"/>
        </w:rPr>
        <w:t xml:space="preserve">The last decade of research has culminated in a new pedagogical textbook, “Higher dimensional black holes”, which is the first in this subject and is edited by the internationally renowned string and gravity theorist Gary Horowitz (Santa Barbara, US). </w:t>
      </w:r>
      <w:r w:rsidRPr="00125DD9">
        <w:rPr>
          <w:b/>
          <w:sz w:val="22"/>
          <w:szCs w:val="22"/>
          <w:lang w:val="en-US"/>
        </w:rPr>
        <w:t xml:space="preserve">One of the leading chapters is on black holes in the </w:t>
      </w:r>
      <w:proofErr w:type="spellStart"/>
      <w:r w:rsidRPr="00125DD9">
        <w:rPr>
          <w:b/>
          <w:sz w:val="22"/>
          <w:szCs w:val="22"/>
          <w:lang w:val="en-US"/>
        </w:rPr>
        <w:t>Kaluza</w:t>
      </w:r>
      <w:proofErr w:type="spellEnd"/>
      <w:r w:rsidRPr="00125DD9">
        <w:rPr>
          <w:b/>
          <w:sz w:val="22"/>
          <w:szCs w:val="22"/>
          <w:lang w:val="en-US"/>
        </w:rPr>
        <w:t>-Klein model, and is written by Horowitz and myself [1]. I also have written a chapter outlining the new elliptic numerical techniques mentioned above [2].</w:t>
      </w:r>
      <w:r>
        <w:rPr>
          <w:sz w:val="22"/>
          <w:szCs w:val="22"/>
          <w:lang w:val="en-US"/>
        </w:rPr>
        <w:t xml:space="preserve"> </w:t>
      </w:r>
    </w:p>
    <w:p w:rsidR="00797E08"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Pr>
          <w:sz w:val="22"/>
          <w:szCs w:val="22"/>
          <w:lang w:val="en-US"/>
        </w:rPr>
        <w:t>Another measure of impact is that recently there have been several high level international meetings (Denver, Edinburgh, Madeira all in 2010-11) specifically directed at numerical methods in gravity bey</w:t>
      </w:r>
      <w:r w:rsidR="00CD47DC">
        <w:rPr>
          <w:sz w:val="22"/>
          <w:szCs w:val="22"/>
          <w:lang w:val="en-US"/>
        </w:rPr>
        <w:t>ond astrophysics. I have been a key</w:t>
      </w:r>
      <w:r>
        <w:rPr>
          <w:sz w:val="22"/>
          <w:szCs w:val="22"/>
          <w:lang w:val="en-US"/>
        </w:rPr>
        <w:t xml:space="preserve"> invited speaker at these and my methods have been a focus of the meetings. </w:t>
      </w:r>
    </w:p>
    <w:p w:rsidR="00CD47DC" w:rsidRDefault="00CD47DC" w:rsidP="00CD47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b/>
          <w:iCs/>
          <w:sz w:val="22"/>
          <w:szCs w:val="22"/>
          <w:lang w:val="en-US"/>
        </w:rPr>
      </w:pPr>
      <w:r>
        <w:rPr>
          <w:b/>
          <w:iCs/>
          <w:sz w:val="22"/>
          <w:szCs w:val="22"/>
          <w:lang w:val="en-US"/>
        </w:rPr>
        <w:t>Objectives and methodology</w:t>
      </w:r>
    </w:p>
    <w:p w:rsidR="00CD47DC" w:rsidRPr="00CD47DC" w:rsidRDefault="00CD47DC" w:rsidP="00CD47DC">
      <w:pPr>
        <w:spacing w:before="120" w:after="12"/>
        <w:rPr>
          <w:sz w:val="22"/>
        </w:rPr>
      </w:pPr>
      <w:r>
        <w:rPr>
          <w:sz w:val="22"/>
        </w:rPr>
        <w:t>For</w:t>
      </w:r>
      <w:r w:rsidRPr="00E86D10">
        <w:rPr>
          <w:sz w:val="22"/>
        </w:rPr>
        <w:t xml:space="preserve"> Top</w:t>
      </w:r>
      <w:r>
        <w:rPr>
          <w:sz w:val="22"/>
        </w:rPr>
        <w:t>ic B</w:t>
      </w:r>
      <w:r w:rsidRPr="00E86D10">
        <w:rPr>
          <w:sz w:val="22"/>
        </w:rPr>
        <w:t xml:space="preserve"> </w:t>
      </w:r>
      <w:r>
        <w:rPr>
          <w:sz w:val="22"/>
        </w:rPr>
        <w:t>my objectives again divide into two research directions, B.1 and |B</w:t>
      </w:r>
      <w:r w:rsidRPr="00E86D10">
        <w:rPr>
          <w:sz w:val="22"/>
        </w:rPr>
        <w:t>.2, which I n</w:t>
      </w:r>
      <w:r>
        <w:rPr>
          <w:sz w:val="22"/>
        </w:rPr>
        <w:t>ow detail;</w:t>
      </w:r>
    </w:p>
    <w:p w:rsidR="00CD47DC" w:rsidRPr="00CD47DC" w:rsidRDefault="00CD47DC" w:rsidP="00797E08">
      <w:pPr>
        <w:pBdr>
          <w:top w:val="single" w:sz="4" w:space="1" w:color="auto"/>
          <w:left w:val="single" w:sz="4" w:space="4" w:color="auto"/>
          <w:bottom w:val="single" w:sz="4" w:space="1" w:color="auto"/>
          <w:right w:val="single" w:sz="4" w:space="4" w:color="auto"/>
        </w:pBdr>
        <w:shd w:val="clear" w:color="auto" w:fill="E5DFEC"/>
        <w:spacing w:before="120" w:after="12"/>
        <w:ind w:left="284" w:right="284"/>
        <w:rPr>
          <w:b/>
          <w:sz w:val="22"/>
        </w:rPr>
      </w:pPr>
      <w:r w:rsidRPr="00CD47DC">
        <w:rPr>
          <w:b/>
          <w:sz w:val="22"/>
        </w:rPr>
        <w:t>Objective B.1: Black holes at LHC and in realistic extra dimensional theories</w:t>
      </w:r>
    </w:p>
    <w:p w:rsidR="00797E08" w:rsidRPr="00057622" w:rsidRDefault="00797E08" w:rsidP="00797E08">
      <w:pPr>
        <w:pBdr>
          <w:top w:val="single" w:sz="4" w:space="1" w:color="auto"/>
          <w:left w:val="single" w:sz="4" w:space="4" w:color="auto"/>
          <w:bottom w:val="single" w:sz="4" w:space="1" w:color="auto"/>
          <w:right w:val="single" w:sz="4" w:space="4" w:color="auto"/>
        </w:pBdr>
        <w:shd w:val="clear" w:color="auto" w:fill="E5DFEC"/>
        <w:spacing w:before="120" w:after="12"/>
        <w:ind w:left="284" w:right="284"/>
        <w:rPr>
          <w:sz w:val="22"/>
        </w:rPr>
      </w:pPr>
      <w:r>
        <w:rPr>
          <w:sz w:val="22"/>
        </w:rPr>
        <w:t xml:space="preserve">I will numerically </w:t>
      </w:r>
      <w:r w:rsidRPr="00857885">
        <w:rPr>
          <w:b/>
          <w:sz w:val="22"/>
        </w:rPr>
        <w:t>find the black holes that could be formed in LHC</w:t>
      </w:r>
      <w:r>
        <w:rPr>
          <w:sz w:val="22"/>
        </w:rPr>
        <w:t xml:space="preserve"> </w:t>
      </w:r>
      <w:r w:rsidRPr="005050C1">
        <w:rPr>
          <w:i/>
          <w:sz w:val="22"/>
        </w:rPr>
        <w:t>and</w:t>
      </w:r>
      <w:r>
        <w:rPr>
          <w:sz w:val="22"/>
        </w:rPr>
        <w:t xml:space="preserve"> </w:t>
      </w:r>
      <w:r w:rsidRPr="00857885">
        <w:rPr>
          <w:b/>
          <w:sz w:val="22"/>
        </w:rPr>
        <w:t>determine their stability</w:t>
      </w:r>
      <w:r>
        <w:rPr>
          <w:sz w:val="22"/>
        </w:rPr>
        <w:t xml:space="preserve">, allowing detailed predictions for LHC large extra dimension scenarios to finally be made. I will also study the phenomenology of black holes in realistic </w:t>
      </w:r>
      <w:r w:rsidR="00051E50">
        <w:rPr>
          <w:sz w:val="22"/>
        </w:rPr>
        <w:t>extra dimensional</w:t>
      </w:r>
      <w:r>
        <w:rPr>
          <w:sz w:val="22"/>
        </w:rPr>
        <w:t xml:space="preserve"> theories (</w:t>
      </w:r>
      <w:proofErr w:type="spellStart"/>
      <w:r>
        <w:rPr>
          <w:sz w:val="22"/>
        </w:rPr>
        <w:t>eg</w:t>
      </w:r>
      <w:proofErr w:type="spellEnd"/>
      <w:r>
        <w:rPr>
          <w:sz w:val="22"/>
        </w:rPr>
        <w:t xml:space="preserve">. </w:t>
      </w:r>
      <w:proofErr w:type="gramStart"/>
      <w:r>
        <w:rPr>
          <w:sz w:val="22"/>
          <w:szCs w:val="22"/>
          <w:lang w:val="en-US"/>
        </w:rPr>
        <w:t>Randall-</w:t>
      </w:r>
      <w:proofErr w:type="spellStart"/>
      <w:r>
        <w:rPr>
          <w:sz w:val="22"/>
          <w:szCs w:val="22"/>
          <w:lang w:val="en-US"/>
        </w:rPr>
        <w:t>Sundrum</w:t>
      </w:r>
      <w:proofErr w:type="spellEnd"/>
      <w:r>
        <w:rPr>
          <w:sz w:val="22"/>
          <w:szCs w:val="22"/>
          <w:lang w:val="en-US"/>
        </w:rPr>
        <w:t xml:space="preserve"> with radius stabilization)</w:t>
      </w:r>
      <w:r>
        <w:rPr>
          <w:sz w:val="22"/>
        </w:rPr>
        <w:t>.</w:t>
      </w:r>
      <w:proofErr w:type="gramEnd"/>
      <w:r>
        <w:rPr>
          <w:sz w:val="22"/>
        </w:rPr>
        <w:t xml:space="preserve"> I will determine whether astrophysics can test these.</w:t>
      </w:r>
    </w:p>
    <w:p w:rsidR="00797E08"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Pr>
          <w:sz w:val="22"/>
          <w:szCs w:val="22"/>
          <w:lang w:val="en-US"/>
        </w:rPr>
        <w:t xml:space="preserve">Firstly I will extend my numerical framework to include matter fields. Then I will develop on top of this the ability to test for dynamical stability of the solutions found. I will approach this in two ways. Firstly I will simulate by `brute force’ the linear perturbations about the numerical solutions to test for stability. Secondly I will pursue a more subtle approach that will use analytic methods to deduce properties about stability or instability using the solution found, </w:t>
      </w:r>
      <w:r>
        <w:rPr>
          <w:i/>
          <w:iCs/>
          <w:sz w:val="22"/>
          <w:szCs w:val="22"/>
          <w:lang w:val="en-US"/>
        </w:rPr>
        <w:t>without</w:t>
      </w:r>
      <w:r>
        <w:rPr>
          <w:sz w:val="22"/>
          <w:szCs w:val="22"/>
          <w:lang w:val="en-US"/>
        </w:rPr>
        <w:t xml:space="preserve"> solving the full linear perturbation problem. One direction is to use a </w:t>
      </w:r>
      <w:proofErr w:type="spellStart"/>
      <w:r>
        <w:rPr>
          <w:sz w:val="22"/>
          <w:szCs w:val="22"/>
          <w:lang w:val="en-US"/>
        </w:rPr>
        <w:t>variational</w:t>
      </w:r>
      <w:proofErr w:type="spellEnd"/>
      <w:r>
        <w:rPr>
          <w:sz w:val="22"/>
          <w:szCs w:val="22"/>
          <w:lang w:val="en-US"/>
        </w:rPr>
        <w:t xml:space="preserve"> approach, where using trial perturbations one shows a solution is unstable provided the trial perturbation has sufficient overlap with </w:t>
      </w:r>
      <w:proofErr w:type="gramStart"/>
      <w:r>
        <w:rPr>
          <w:sz w:val="22"/>
          <w:szCs w:val="22"/>
          <w:lang w:val="en-US"/>
        </w:rPr>
        <w:t>an instability</w:t>
      </w:r>
      <w:proofErr w:type="gramEnd"/>
      <w:r>
        <w:rPr>
          <w:sz w:val="22"/>
          <w:szCs w:val="22"/>
          <w:lang w:val="en-US"/>
        </w:rPr>
        <w:t>. I do not expect to fully characterize stability or instability of solutions this way, but expect to cleanly deduce certain classes of perturbations are stable or are unstable in a much simpler manner than by solving the full linear theory.</w:t>
      </w:r>
    </w:p>
    <w:p w:rsidR="00797E08"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Pr>
          <w:sz w:val="22"/>
          <w:szCs w:val="22"/>
          <w:lang w:val="en-US"/>
        </w:rPr>
        <w:t xml:space="preserve">Donaldson’s work on the special case of </w:t>
      </w:r>
      <w:proofErr w:type="spellStart"/>
      <w:r>
        <w:rPr>
          <w:sz w:val="22"/>
          <w:szCs w:val="22"/>
          <w:lang w:val="en-US"/>
        </w:rPr>
        <w:t>Calabi-Yau</w:t>
      </w:r>
      <w:proofErr w:type="spellEnd"/>
      <w:r>
        <w:rPr>
          <w:sz w:val="22"/>
          <w:szCs w:val="22"/>
          <w:lang w:val="en-US"/>
        </w:rPr>
        <w:t xml:space="preserve"> geometries suggests there may be representations for the metric that are ‘natural’ for the geometry. In particular, embedding a geometry into a simple space where the </w:t>
      </w:r>
      <w:proofErr w:type="spellStart"/>
      <w:r>
        <w:rPr>
          <w:sz w:val="22"/>
          <w:szCs w:val="22"/>
          <w:lang w:val="en-US"/>
        </w:rPr>
        <w:t>eigenfunctions</w:t>
      </w:r>
      <w:proofErr w:type="spellEnd"/>
      <w:r>
        <w:rPr>
          <w:sz w:val="22"/>
          <w:szCs w:val="22"/>
          <w:lang w:val="en-US"/>
        </w:rPr>
        <w:t xml:space="preserve"> of the </w:t>
      </w:r>
      <w:proofErr w:type="spellStart"/>
      <w:r>
        <w:rPr>
          <w:sz w:val="22"/>
          <w:szCs w:val="22"/>
          <w:lang w:val="en-US"/>
        </w:rPr>
        <w:t>Laplacian</w:t>
      </w:r>
      <w:proofErr w:type="spellEnd"/>
      <w:r>
        <w:rPr>
          <w:sz w:val="22"/>
          <w:szCs w:val="22"/>
          <w:lang w:val="en-US"/>
        </w:rPr>
        <w:t xml:space="preserve"> are explicitly known, one can pull these back to the geometry to construct a preferred spectral basis. I will explore these </w:t>
      </w:r>
      <w:proofErr w:type="gramStart"/>
      <w:r>
        <w:rPr>
          <w:sz w:val="22"/>
          <w:szCs w:val="22"/>
          <w:lang w:val="en-US"/>
        </w:rPr>
        <w:t>ideas which</w:t>
      </w:r>
      <w:proofErr w:type="gramEnd"/>
      <w:r>
        <w:rPr>
          <w:sz w:val="22"/>
          <w:szCs w:val="22"/>
          <w:lang w:val="en-US"/>
        </w:rPr>
        <w:t xml:space="preserve"> have potential to dramatically improve the accuracy of the methods, allowing problems depending on many coordinates to be tackled.</w:t>
      </w:r>
    </w:p>
    <w:p w:rsidR="00CD47DC" w:rsidRPr="00CD47DC" w:rsidRDefault="00CD47DC" w:rsidP="00797E08">
      <w:pPr>
        <w:pBdr>
          <w:top w:val="single" w:sz="4" w:space="1" w:color="auto"/>
          <w:left w:val="single" w:sz="4" w:space="4" w:color="auto"/>
          <w:bottom w:val="single" w:sz="4" w:space="1" w:color="auto"/>
          <w:right w:val="single" w:sz="4" w:space="4" w:color="auto"/>
        </w:pBdr>
        <w:shd w:val="clear" w:color="auto" w:fill="E5DFEC" w:themeFill="accent4" w:themeFillTint="33"/>
        <w:spacing w:before="120" w:after="12"/>
        <w:ind w:left="284" w:right="284"/>
        <w:rPr>
          <w:b/>
          <w:sz w:val="22"/>
        </w:rPr>
      </w:pPr>
      <w:r w:rsidRPr="00CD47DC">
        <w:rPr>
          <w:b/>
          <w:sz w:val="22"/>
        </w:rPr>
        <w:t>Objective B.2: Classical black holes and the holographic correspondence</w:t>
      </w:r>
    </w:p>
    <w:p w:rsidR="00797E08" w:rsidRPr="00286A2D" w:rsidRDefault="00797E08" w:rsidP="00797E08">
      <w:pPr>
        <w:pBdr>
          <w:top w:val="single" w:sz="4" w:space="1" w:color="auto"/>
          <w:left w:val="single" w:sz="4" w:space="4" w:color="auto"/>
          <w:bottom w:val="single" w:sz="4" w:space="1" w:color="auto"/>
          <w:right w:val="single" w:sz="4" w:space="4" w:color="auto"/>
        </w:pBdr>
        <w:shd w:val="clear" w:color="auto" w:fill="E5DFEC" w:themeFill="accent4" w:themeFillTint="33"/>
        <w:spacing w:before="120" w:after="12"/>
        <w:ind w:left="284" w:right="284"/>
        <w:rPr>
          <w:i/>
          <w:sz w:val="22"/>
        </w:rPr>
      </w:pPr>
      <w:r>
        <w:rPr>
          <w:sz w:val="22"/>
        </w:rPr>
        <w:t xml:space="preserve">I will numerically find classical black holes in the gravitational side of the holographic correspondence. Firstly I will determine the classical limit that should be reproduced by the </w:t>
      </w:r>
      <w:proofErr w:type="spellStart"/>
      <w:r>
        <w:rPr>
          <w:sz w:val="22"/>
        </w:rPr>
        <w:t>ab</w:t>
      </w:r>
      <w:proofErr w:type="spellEnd"/>
      <w:r>
        <w:rPr>
          <w:sz w:val="22"/>
        </w:rPr>
        <w:t xml:space="preserve"> initio calculations on the gauge theory side in Topic A to test holography. Secondly I will use these to shed light on the dynamics of heavy ion collisions in QCD, by finding equilibrium black holes in holographic theories thought to have analogous behaviour to QCD. Thirdly I will compute black holes on the gravitational side of the correspondence suitable to describe fully out of equilibrium heat flow in large N strongly coupled gauge theories, where direct calculations are impossible.</w:t>
      </w:r>
    </w:p>
    <w:p w:rsidR="00797E08"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proofErr w:type="gramStart"/>
      <w:r>
        <w:rPr>
          <w:sz w:val="22"/>
          <w:szCs w:val="22"/>
          <w:lang w:val="en-US"/>
        </w:rPr>
        <w:t>The black holes relevant to describe the end state of heavy ion collisions from holography (so called ‘</w:t>
      </w:r>
      <w:proofErr w:type="spellStart"/>
      <w:r>
        <w:rPr>
          <w:sz w:val="22"/>
          <w:szCs w:val="22"/>
          <w:lang w:val="en-US"/>
        </w:rPr>
        <w:t>plasmaball</w:t>
      </w:r>
      <w:proofErr w:type="spellEnd"/>
      <w:r>
        <w:rPr>
          <w:sz w:val="22"/>
          <w:szCs w:val="22"/>
          <w:lang w:val="en-US"/>
        </w:rPr>
        <w:t>’ black holes) were first found by me</w:t>
      </w:r>
      <w:proofErr w:type="gramEnd"/>
      <w:r>
        <w:rPr>
          <w:sz w:val="22"/>
          <w:szCs w:val="22"/>
          <w:lang w:val="en-US"/>
        </w:rPr>
        <w:t xml:space="preserve"> although only in a large energy limit. I will numerically find the finite energy solutions, and furthermore confirm their stability and determine their linear response governing return to equilibrium (</w:t>
      </w:r>
      <w:proofErr w:type="spellStart"/>
      <w:r>
        <w:rPr>
          <w:sz w:val="22"/>
          <w:szCs w:val="22"/>
          <w:lang w:val="en-US"/>
        </w:rPr>
        <w:t>ie</w:t>
      </w:r>
      <w:proofErr w:type="spellEnd"/>
      <w:r>
        <w:rPr>
          <w:sz w:val="22"/>
          <w:szCs w:val="22"/>
          <w:lang w:val="en-US"/>
        </w:rPr>
        <w:t xml:space="preserve">. lowest </w:t>
      </w:r>
      <w:proofErr w:type="spellStart"/>
      <w:r>
        <w:rPr>
          <w:sz w:val="22"/>
          <w:szCs w:val="22"/>
          <w:lang w:val="en-US"/>
        </w:rPr>
        <w:t>quasinormal</w:t>
      </w:r>
      <w:proofErr w:type="spellEnd"/>
      <w:r>
        <w:rPr>
          <w:sz w:val="22"/>
          <w:szCs w:val="22"/>
          <w:lang w:val="en-US"/>
        </w:rPr>
        <w:t xml:space="preserve"> modes). This will have great impact, giving the first quantitative holographic information of the late stages of a heavy ion collision process.</w:t>
      </w:r>
    </w:p>
    <w:p w:rsidR="007B53A9" w:rsidRDefault="00797E08"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Pr>
          <w:sz w:val="22"/>
          <w:szCs w:val="22"/>
          <w:lang w:val="en-US"/>
        </w:rPr>
        <w:t xml:space="preserve">The elliptic numerical framework I have developed is intimately tied to the notion of black hole rigidity and Killing horizons, both properties of black holes related to particular symmetries all known black holes possess. However, </w:t>
      </w:r>
      <w:proofErr w:type="gramStart"/>
      <w:r>
        <w:rPr>
          <w:sz w:val="22"/>
          <w:szCs w:val="22"/>
          <w:lang w:val="en-US"/>
        </w:rPr>
        <w:t>a fascinating class of black holes recently conjectured to describe heat flow in gauge theory apparently have</w:t>
      </w:r>
      <w:proofErr w:type="gramEnd"/>
      <w:r>
        <w:rPr>
          <w:sz w:val="22"/>
          <w:szCs w:val="22"/>
          <w:lang w:val="en-US"/>
        </w:rPr>
        <w:t xml:space="preserve"> horizons that are not of the Killing type. I will develop the elliptic framework to encompass these more general varieties of black holes, and explore the very interesting physical consequences associated to them. In particular one situation where these solutions are thought to exist is if the gauge theory in holography is put on a </w:t>
      </w:r>
      <w:proofErr w:type="spellStart"/>
      <w:r>
        <w:rPr>
          <w:sz w:val="22"/>
          <w:szCs w:val="22"/>
          <w:lang w:val="en-US"/>
        </w:rPr>
        <w:t>spacetime</w:t>
      </w:r>
      <w:proofErr w:type="spellEnd"/>
      <w:r>
        <w:rPr>
          <w:sz w:val="22"/>
          <w:szCs w:val="22"/>
          <w:lang w:val="en-US"/>
        </w:rPr>
        <w:t xml:space="preserve"> with two heat sources (black holes) with different temperatures. The physics of this solution is fascinating, giving the first way to calculate stationary but fully out of equilibrium heat transfer in a strongly coupled gauge theory.</w:t>
      </w:r>
    </w:p>
    <w:p w:rsidR="007B53A9" w:rsidRPr="00EF2AF6" w:rsidRDefault="007B53A9" w:rsidP="007B53A9">
      <w:pPr>
        <w:widowControl w:val="0"/>
        <w:pBdr>
          <w:top w:val="single" w:sz="4" w:space="1" w:color="auto"/>
          <w:left w:val="single" w:sz="4" w:space="4" w:color="auto"/>
          <w:bottom w:val="single" w:sz="4" w:space="1" w:color="auto"/>
          <w:right w:val="single" w:sz="4" w:space="4" w:color="auto"/>
        </w:pBdr>
        <w:shd w:val="clear" w:color="auto" w:fill="EAF1DD" w:themeFill="accent3" w:themeFillTint="33"/>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b/>
          <w:bCs/>
          <w:i/>
          <w:iCs/>
          <w:sz w:val="22"/>
          <w:szCs w:val="22"/>
          <w:lang w:val="en-US"/>
        </w:rPr>
      </w:pPr>
      <w:r>
        <w:rPr>
          <w:b/>
          <w:bCs/>
          <w:i/>
          <w:iCs/>
          <w:sz w:val="22"/>
          <w:szCs w:val="22"/>
          <w:lang w:val="en-US"/>
        </w:rPr>
        <w:t xml:space="preserve">Why me?   </w:t>
      </w:r>
      <w:r>
        <w:rPr>
          <w:sz w:val="22"/>
          <w:szCs w:val="22"/>
          <w:lang w:val="en-US"/>
        </w:rPr>
        <w:t xml:space="preserve">I am the world expert in the use of numerical methods to find black hole solutions and vacuum geometries. I have also pioneered the use of numerical lattice methods to tackle the holographic gauge theories, and performed </w:t>
      </w:r>
      <w:proofErr w:type="spellStart"/>
      <w:r>
        <w:rPr>
          <w:i/>
          <w:iCs/>
          <w:sz w:val="22"/>
          <w:szCs w:val="22"/>
          <w:lang w:val="en-US"/>
        </w:rPr>
        <w:t>ab</w:t>
      </w:r>
      <w:proofErr w:type="spellEnd"/>
      <w:r>
        <w:rPr>
          <w:i/>
          <w:iCs/>
          <w:sz w:val="22"/>
          <w:szCs w:val="22"/>
          <w:lang w:val="en-US"/>
        </w:rPr>
        <w:t xml:space="preserve"> initio</w:t>
      </w:r>
      <w:r>
        <w:rPr>
          <w:sz w:val="22"/>
          <w:szCs w:val="22"/>
          <w:lang w:val="en-US"/>
        </w:rPr>
        <w:t xml:space="preserve"> calculations of the thermal properties of quantum black holes for the first time. I have demonstrated scientific leadership to develop these uncharted directions and gained significant international recognition of these novel numerical approaches in scientific communities that traditionally were not familiar with numerical techniques. I have long term collaborations across discipline boundaries, for example with world leading string theorists </w:t>
      </w:r>
      <w:proofErr w:type="spellStart"/>
      <w:r>
        <w:rPr>
          <w:sz w:val="22"/>
          <w:szCs w:val="22"/>
          <w:lang w:val="en-US"/>
        </w:rPr>
        <w:t>Aharony</w:t>
      </w:r>
      <w:proofErr w:type="spellEnd"/>
      <w:r>
        <w:rPr>
          <w:sz w:val="22"/>
          <w:szCs w:val="22"/>
          <w:lang w:val="en-US"/>
        </w:rPr>
        <w:t xml:space="preserve">, </w:t>
      </w:r>
      <w:proofErr w:type="spellStart"/>
      <w:r>
        <w:rPr>
          <w:sz w:val="22"/>
          <w:szCs w:val="22"/>
          <w:lang w:val="en-US"/>
        </w:rPr>
        <w:t>Headrick</w:t>
      </w:r>
      <w:proofErr w:type="spellEnd"/>
      <w:r>
        <w:rPr>
          <w:sz w:val="22"/>
          <w:szCs w:val="22"/>
          <w:lang w:val="en-US"/>
        </w:rPr>
        <w:t xml:space="preserve">, </w:t>
      </w:r>
      <w:proofErr w:type="spellStart"/>
      <w:r>
        <w:rPr>
          <w:sz w:val="22"/>
          <w:szCs w:val="22"/>
          <w:lang w:val="en-US"/>
        </w:rPr>
        <w:t>Minwalla</w:t>
      </w:r>
      <w:proofErr w:type="spellEnd"/>
      <w:r>
        <w:rPr>
          <w:sz w:val="22"/>
          <w:szCs w:val="22"/>
          <w:lang w:val="en-US"/>
        </w:rPr>
        <w:t xml:space="preserve"> and lattice field theorist </w:t>
      </w:r>
      <w:proofErr w:type="spellStart"/>
      <w:r>
        <w:rPr>
          <w:sz w:val="22"/>
          <w:szCs w:val="22"/>
          <w:lang w:val="en-US"/>
        </w:rPr>
        <w:t>Catterall</w:t>
      </w:r>
      <w:proofErr w:type="spellEnd"/>
      <w:r>
        <w:rPr>
          <w:sz w:val="22"/>
          <w:szCs w:val="22"/>
          <w:lang w:val="en-US"/>
        </w:rPr>
        <w:t>, allowing me to create work that truly is of impact to all disciplines involved. I have organized successful interdisciplinary meetings on both the topics of this proposal, bringing together top international scientists from string theory, General Relativity (GR), lattice field theory and numerical GR.</w:t>
      </w:r>
    </w:p>
    <w:p w:rsidR="00797E08" w:rsidRDefault="007B1BD1" w:rsidP="00797E0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r>
        <w:rPr>
          <w:sz w:val="22"/>
          <w:szCs w:val="22"/>
          <w:lang w:val="en-US"/>
        </w:rPr>
        <w:t xml:space="preserve">To address the objectives of this proposal I must build a group at Imperial College dedicated to these research directions. I am requesting three </w:t>
      </w:r>
      <w:proofErr w:type="spellStart"/>
      <w:r>
        <w:rPr>
          <w:sz w:val="22"/>
          <w:szCs w:val="22"/>
          <w:lang w:val="en-US"/>
        </w:rPr>
        <w:t>postdocs</w:t>
      </w:r>
      <w:proofErr w:type="spellEnd"/>
      <w:r>
        <w:rPr>
          <w:sz w:val="22"/>
          <w:szCs w:val="22"/>
          <w:lang w:val="en-US"/>
        </w:rPr>
        <w:t xml:space="preserve"> and one PhD student. It is critical I am able to devote the majority of my time to this </w:t>
      </w:r>
      <w:proofErr w:type="gramStart"/>
      <w:r>
        <w:rPr>
          <w:sz w:val="22"/>
          <w:szCs w:val="22"/>
          <w:lang w:val="en-US"/>
        </w:rPr>
        <w:t>research,</w:t>
      </w:r>
      <w:proofErr w:type="gramEnd"/>
      <w:r>
        <w:rPr>
          <w:sz w:val="22"/>
          <w:szCs w:val="22"/>
          <w:lang w:val="en-US"/>
        </w:rPr>
        <w:t xml:space="preserve"> hence I am requesting 50% of my salary. I will also purchase </w:t>
      </w:r>
      <w:proofErr w:type="gramStart"/>
      <w:r>
        <w:rPr>
          <w:sz w:val="22"/>
          <w:szCs w:val="22"/>
          <w:lang w:val="en-US"/>
        </w:rPr>
        <w:t>cluster computing</w:t>
      </w:r>
      <w:proofErr w:type="gramEnd"/>
      <w:r>
        <w:rPr>
          <w:sz w:val="22"/>
          <w:szCs w:val="22"/>
          <w:lang w:val="en-US"/>
        </w:rPr>
        <w:t xml:space="preserve"> hardware (200 cores) to ensure my group is resourced for large scale numerical computations.</w:t>
      </w:r>
    </w:p>
    <w:p w:rsidR="00797E08" w:rsidRPr="00EF2AF6" w:rsidRDefault="00797E08" w:rsidP="00797E08">
      <w:pPr>
        <w:widowControl w:val="0"/>
        <w:pBdr>
          <w:top w:val="single" w:sz="4" w:space="1" w:color="auto"/>
          <w:left w:val="single" w:sz="4" w:space="4" w:color="auto"/>
          <w:bottom w:val="single" w:sz="4" w:space="1" w:color="auto"/>
          <w:right w:val="single" w:sz="4" w:space="4" w:color="auto"/>
        </w:pBdr>
        <w:shd w:val="clear" w:color="auto" w:fill="FDE9D9" w:themeFill="accent6" w:themeFillTint="33"/>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b/>
          <w:bCs/>
          <w:sz w:val="22"/>
          <w:szCs w:val="22"/>
          <w:lang w:val="en-US"/>
        </w:rPr>
      </w:pPr>
      <w:r>
        <w:rPr>
          <w:b/>
          <w:bCs/>
          <w:sz w:val="22"/>
          <w:szCs w:val="22"/>
          <w:lang w:val="en-US"/>
        </w:rPr>
        <w:t xml:space="preserve">Summary:   </w:t>
      </w:r>
      <w:r>
        <w:rPr>
          <w:sz w:val="22"/>
          <w:szCs w:val="22"/>
          <w:lang w:val="en-US"/>
        </w:rPr>
        <w:t xml:space="preserve">This is an interdisciplinary proposal between string theory, lattice field theory and numerical General Relativity. It will develop novel numerical methods to address the key gravitational issues in fundamental theory, namely how to perform computations with the holographic formulations of quantum gravity, and how to understand the phenomenology of extra dimensions and test theories such as string theory using LHC and astrophysical observation. I have a proven track record in pioneering a novel numerical approach in both fields. Now is exactly the time I require the requested resources to maintain my international lead in these exciting high impact areas. </w:t>
      </w:r>
      <w:r w:rsidR="00121D20">
        <w:rPr>
          <w:sz w:val="22"/>
          <w:szCs w:val="22"/>
          <w:lang w:val="en-US"/>
        </w:rPr>
        <w:t>M</w:t>
      </w:r>
      <w:r>
        <w:rPr>
          <w:sz w:val="22"/>
          <w:szCs w:val="22"/>
          <w:lang w:val="en-US"/>
        </w:rPr>
        <w:t xml:space="preserve">y methodology is far from incremental, being focused on using new insights and ideas to push forward well beyond the current state of the art. </w:t>
      </w:r>
    </w:p>
    <w:p w:rsidR="00797E08" w:rsidRDefault="00797E08" w:rsidP="00121D20">
      <w:pPr>
        <w:widowControl w:val="0"/>
        <w:tabs>
          <w:tab w:val="left" w:pos="2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27" w:hanging="227"/>
        <w:rPr>
          <w:sz w:val="22"/>
          <w:szCs w:val="22"/>
          <w:lang w:val="en-US"/>
        </w:rPr>
      </w:pPr>
      <w:r>
        <w:rPr>
          <w:sz w:val="22"/>
          <w:szCs w:val="22"/>
          <w:lang w:val="en-US"/>
        </w:rPr>
        <w:t xml:space="preserve">1. G. Horowitz and T. Wiseman, Chapter 4 of “Higher dimensional black holes”, editor G. Horowitz, to be published 2012, </w:t>
      </w:r>
      <w:r w:rsidRPr="00C06DE1">
        <w:rPr>
          <w:b/>
          <w:sz w:val="22"/>
          <w:szCs w:val="22"/>
          <w:lang w:val="en-US"/>
        </w:rPr>
        <w:t>Cambridge University Press</w:t>
      </w:r>
      <w:r>
        <w:rPr>
          <w:sz w:val="22"/>
          <w:szCs w:val="22"/>
          <w:lang w:val="en-US"/>
        </w:rPr>
        <w:t xml:space="preserve">, ISBN-13: 9781107013452 </w:t>
      </w:r>
      <w:proofErr w:type="gramStart"/>
      <w:r>
        <w:rPr>
          <w:sz w:val="22"/>
          <w:szCs w:val="22"/>
          <w:lang w:val="en-US"/>
        </w:rPr>
        <w:t>[ arXiv:1107.5563</w:t>
      </w:r>
      <w:proofErr w:type="gramEnd"/>
      <w:r>
        <w:rPr>
          <w:sz w:val="22"/>
          <w:szCs w:val="22"/>
          <w:lang w:val="en-US"/>
        </w:rPr>
        <w:t xml:space="preserve"> ]</w:t>
      </w:r>
    </w:p>
    <w:p w:rsidR="00797E08" w:rsidRDefault="00797E08" w:rsidP="00121D20">
      <w:pPr>
        <w:widowControl w:val="0"/>
        <w:numPr>
          <w:ilvl w:val="0"/>
          <w:numId w:val="18"/>
        </w:numPr>
        <w:tabs>
          <w:tab w:val="left" w:pos="20"/>
          <w:tab w:val="left" w:pos="24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26" w:hanging="227"/>
        <w:rPr>
          <w:sz w:val="22"/>
          <w:szCs w:val="22"/>
          <w:lang w:val="en-US"/>
        </w:rPr>
      </w:pPr>
      <w:r>
        <w:rPr>
          <w:sz w:val="22"/>
          <w:szCs w:val="22"/>
          <w:lang w:val="en-US"/>
        </w:rPr>
        <w:t xml:space="preserve">2. T. Wiseman, Chapter 10 of “Higher dimensional black holes”, editor G. Horowitz, to be published 2012, </w:t>
      </w:r>
      <w:r w:rsidRPr="00C06DE1">
        <w:rPr>
          <w:b/>
          <w:sz w:val="22"/>
          <w:szCs w:val="22"/>
          <w:lang w:val="en-US"/>
        </w:rPr>
        <w:t>Cambridge University Press</w:t>
      </w:r>
      <w:r>
        <w:rPr>
          <w:sz w:val="22"/>
          <w:szCs w:val="22"/>
          <w:lang w:val="en-US"/>
        </w:rPr>
        <w:t>, ISBN-13: 9781107013452</w:t>
      </w:r>
    </w:p>
    <w:p w:rsidR="00797E08" w:rsidRDefault="00797E08" w:rsidP="00121D20">
      <w:pPr>
        <w:widowControl w:val="0"/>
        <w:numPr>
          <w:ilvl w:val="0"/>
          <w:numId w:val="19"/>
        </w:numPr>
        <w:tabs>
          <w:tab w:val="left" w:pos="20"/>
          <w:tab w:val="left" w:pos="24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26" w:hanging="227"/>
        <w:rPr>
          <w:sz w:val="22"/>
          <w:szCs w:val="22"/>
          <w:lang w:val="en-US"/>
        </w:rPr>
      </w:pPr>
      <w:r>
        <w:rPr>
          <w:sz w:val="22"/>
          <w:szCs w:val="22"/>
          <w:lang w:val="en-US"/>
        </w:rPr>
        <w:t xml:space="preserve">3. P. </w:t>
      </w:r>
      <w:proofErr w:type="spellStart"/>
      <w:r>
        <w:rPr>
          <w:sz w:val="22"/>
          <w:szCs w:val="22"/>
          <w:lang w:val="en-US"/>
        </w:rPr>
        <w:t>Figueras</w:t>
      </w:r>
      <w:proofErr w:type="spellEnd"/>
      <w:r>
        <w:rPr>
          <w:sz w:val="22"/>
          <w:szCs w:val="22"/>
          <w:lang w:val="en-US"/>
        </w:rPr>
        <w:t xml:space="preserve"> and T. Wiseman, </w:t>
      </w:r>
      <w:r w:rsidRPr="00C06DE1">
        <w:rPr>
          <w:b/>
          <w:sz w:val="22"/>
          <w:szCs w:val="22"/>
          <w:lang w:val="en-US"/>
        </w:rPr>
        <w:t>Phys. Rev. Lett.</w:t>
      </w:r>
      <w:r>
        <w:rPr>
          <w:sz w:val="22"/>
          <w:szCs w:val="22"/>
          <w:lang w:val="en-US"/>
        </w:rPr>
        <w:t xml:space="preserve">107 (2011) 081101 </w:t>
      </w:r>
    </w:p>
    <w:p w:rsidR="00797E08" w:rsidRDefault="00797E08" w:rsidP="00121D20">
      <w:pPr>
        <w:widowControl w:val="0"/>
        <w:numPr>
          <w:ilvl w:val="0"/>
          <w:numId w:val="20"/>
        </w:numPr>
        <w:tabs>
          <w:tab w:val="left" w:pos="20"/>
          <w:tab w:val="left" w:pos="24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26" w:hanging="227"/>
        <w:rPr>
          <w:sz w:val="22"/>
          <w:szCs w:val="22"/>
          <w:lang w:val="en-US"/>
        </w:rPr>
      </w:pPr>
      <w:r>
        <w:rPr>
          <w:sz w:val="22"/>
          <w:szCs w:val="22"/>
          <w:lang w:val="en-US"/>
        </w:rPr>
        <w:t xml:space="preserve">4. M. </w:t>
      </w:r>
      <w:proofErr w:type="spellStart"/>
      <w:r>
        <w:rPr>
          <w:sz w:val="22"/>
          <w:szCs w:val="22"/>
          <w:lang w:val="en-US"/>
        </w:rPr>
        <w:t>Headrick</w:t>
      </w:r>
      <w:proofErr w:type="spellEnd"/>
      <w:r>
        <w:rPr>
          <w:sz w:val="22"/>
          <w:szCs w:val="22"/>
          <w:lang w:val="en-US"/>
        </w:rPr>
        <w:t xml:space="preserve"> and T. Wiseman, Class. Quant. </w:t>
      </w:r>
      <w:proofErr w:type="spellStart"/>
      <w:r>
        <w:rPr>
          <w:sz w:val="22"/>
          <w:szCs w:val="22"/>
          <w:lang w:val="en-US"/>
        </w:rPr>
        <w:t>Grav</w:t>
      </w:r>
      <w:proofErr w:type="spellEnd"/>
      <w:r>
        <w:rPr>
          <w:sz w:val="22"/>
          <w:szCs w:val="22"/>
          <w:lang w:val="en-US"/>
        </w:rPr>
        <w:t xml:space="preserve">. 22 (2005) 4931 </w:t>
      </w:r>
    </w:p>
    <w:p w:rsidR="00797E08" w:rsidRDefault="00797E08" w:rsidP="00121D20">
      <w:pPr>
        <w:widowControl w:val="0"/>
        <w:numPr>
          <w:ilvl w:val="0"/>
          <w:numId w:val="21"/>
        </w:numPr>
        <w:tabs>
          <w:tab w:val="left" w:pos="20"/>
          <w:tab w:val="left" w:pos="24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26" w:hanging="227"/>
        <w:rPr>
          <w:sz w:val="22"/>
          <w:szCs w:val="22"/>
          <w:lang w:val="en-US"/>
        </w:rPr>
      </w:pPr>
      <w:r>
        <w:rPr>
          <w:sz w:val="22"/>
          <w:szCs w:val="22"/>
          <w:lang w:val="en-US"/>
        </w:rPr>
        <w:t xml:space="preserve">5. O. </w:t>
      </w:r>
      <w:proofErr w:type="spellStart"/>
      <w:r>
        <w:rPr>
          <w:sz w:val="22"/>
          <w:szCs w:val="22"/>
          <w:lang w:val="en-US"/>
        </w:rPr>
        <w:t>Aharony</w:t>
      </w:r>
      <w:proofErr w:type="spellEnd"/>
      <w:r>
        <w:rPr>
          <w:sz w:val="22"/>
          <w:szCs w:val="22"/>
          <w:lang w:val="en-US"/>
        </w:rPr>
        <w:t xml:space="preserve">, J. </w:t>
      </w:r>
      <w:proofErr w:type="spellStart"/>
      <w:r>
        <w:rPr>
          <w:sz w:val="22"/>
          <w:szCs w:val="22"/>
          <w:lang w:val="en-US"/>
        </w:rPr>
        <w:t>Marsano</w:t>
      </w:r>
      <w:proofErr w:type="spellEnd"/>
      <w:r>
        <w:rPr>
          <w:sz w:val="22"/>
          <w:szCs w:val="22"/>
          <w:lang w:val="en-US"/>
        </w:rPr>
        <w:t xml:space="preserve">, S. </w:t>
      </w:r>
      <w:proofErr w:type="spellStart"/>
      <w:r>
        <w:rPr>
          <w:sz w:val="22"/>
          <w:szCs w:val="22"/>
          <w:lang w:val="en-US"/>
        </w:rPr>
        <w:t>Minwalla</w:t>
      </w:r>
      <w:proofErr w:type="spellEnd"/>
      <w:r>
        <w:rPr>
          <w:sz w:val="22"/>
          <w:szCs w:val="22"/>
          <w:lang w:val="en-US"/>
        </w:rPr>
        <w:t xml:space="preserve"> and T. Wiseman, Class. Quant. </w:t>
      </w:r>
      <w:proofErr w:type="spellStart"/>
      <w:r>
        <w:rPr>
          <w:sz w:val="22"/>
          <w:szCs w:val="22"/>
          <w:lang w:val="en-US"/>
        </w:rPr>
        <w:t>Grav</w:t>
      </w:r>
      <w:proofErr w:type="spellEnd"/>
      <w:r>
        <w:rPr>
          <w:sz w:val="22"/>
          <w:szCs w:val="22"/>
          <w:lang w:val="en-US"/>
        </w:rPr>
        <w:t xml:space="preserve">. 21, 5169 (2004) </w:t>
      </w:r>
    </w:p>
    <w:p w:rsidR="00797E08" w:rsidRDefault="00797E08" w:rsidP="00121D20">
      <w:pPr>
        <w:widowControl w:val="0"/>
        <w:numPr>
          <w:ilvl w:val="0"/>
          <w:numId w:val="22"/>
        </w:numPr>
        <w:tabs>
          <w:tab w:val="left" w:pos="20"/>
          <w:tab w:val="left" w:pos="24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26" w:hanging="227"/>
        <w:rPr>
          <w:sz w:val="22"/>
          <w:szCs w:val="22"/>
          <w:lang w:val="en-US"/>
        </w:rPr>
      </w:pPr>
      <w:r>
        <w:rPr>
          <w:sz w:val="22"/>
          <w:szCs w:val="22"/>
          <w:lang w:val="en-US"/>
        </w:rPr>
        <w:t xml:space="preserve">6. S. </w:t>
      </w:r>
      <w:proofErr w:type="spellStart"/>
      <w:r>
        <w:rPr>
          <w:sz w:val="22"/>
          <w:szCs w:val="22"/>
          <w:lang w:val="en-US"/>
        </w:rPr>
        <w:t>Catterall</w:t>
      </w:r>
      <w:proofErr w:type="spellEnd"/>
      <w:r>
        <w:rPr>
          <w:sz w:val="22"/>
          <w:szCs w:val="22"/>
          <w:lang w:val="en-US"/>
        </w:rPr>
        <w:t xml:space="preserve"> and T. Wiseman, JHEP 0712 (2007) </w:t>
      </w:r>
      <w:proofErr w:type="gramStart"/>
      <w:r>
        <w:rPr>
          <w:sz w:val="22"/>
          <w:szCs w:val="22"/>
          <w:lang w:val="en-US"/>
        </w:rPr>
        <w:t>104 ;</w:t>
      </w:r>
      <w:proofErr w:type="gramEnd"/>
      <w:r>
        <w:rPr>
          <w:sz w:val="22"/>
          <w:szCs w:val="22"/>
          <w:lang w:val="en-US"/>
        </w:rPr>
        <w:t xml:space="preserve"> Phys. Rev. D 78 (2008) 041502</w:t>
      </w:r>
    </w:p>
    <w:p w:rsidR="00797E08" w:rsidRDefault="00797E08" w:rsidP="00121D20">
      <w:pPr>
        <w:widowControl w:val="0"/>
        <w:numPr>
          <w:ilvl w:val="0"/>
          <w:numId w:val="23"/>
        </w:numPr>
        <w:tabs>
          <w:tab w:val="left" w:pos="20"/>
          <w:tab w:val="left" w:pos="24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26" w:hanging="227"/>
        <w:rPr>
          <w:sz w:val="22"/>
          <w:szCs w:val="22"/>
          <w:lang w:val="en-US"/>
        </w:rPr>
      </w:pPr>
      <w:r>
        <w:rPr>
          <w:sz w:val="22"/>
          <w:szCs w:val="22"/>
          <w:lang w:val="en-US"/>
        </w:rPr>
        <w:t xml:space="preserve">7. M. </w:t>
      </w:r>
      <w:proofErr w:type="spellStart"/>
      <w:r>
        <w:rPr>
          <w:sz w:val="22"/>
          <w:szCs w:val="22"/>
          <w:lang w:val="en-US"/>
        </w:rPr>
        <w:t>Hanada</w:t>
      </w:r>
      <w:proofErr w:type="spellEnd"/>
      <w:r>
        <w:rPr>
          <w:sz w:val="22"/>
          <w:szCs w:val="22"/>
          <w:lang w:val="en-US"/>
        </w:rPr>
        <w:t xml:space="preserve">, J. Nishimura and S. Takeuchi, Phys. Rev. </w:t>
      </w:r>
      <w:proofErr w:type="spellStart"/>
      <w:r>
        <w:rPr>
          <w:sz w:val="22"/>
          <w:szCs w:val="22"/>
          <w:lang w:val="en-US"/>
        </w:rPr>
        <w:t>Lett</w:t>
      </w:r>
      <w:proofErr w:type="spellEnd"/>
      <w:r>
        <w:rPr>
          <w:sz w:val="22"/>
          <w:szCs w:val="22"/>
          <w:lang w:val="en-US"/>
        </w:rPr>
        <w:t xml:space="preserve">. 99 (2007) </w:t>
      </w:r>
      <w:proofErr w:type="gramStart"/>
      <w:r>
        <w:rPr>
          <w:sz w:val="22"/>
          <w:szCs w:val="22"/>
          <w:lang w:val="en-US"/>
        </w:rPr>
        <w:t>161602 ;</w:t>
      </w:r>
      <w:proofErr w:type="gramEnd"/>
      <w:r>
        <w:rPr>
          <w:sz w:val="22"/>
          <w:szCs w:val="22"/>
          <w:lang w:val="en-US"/>
        </w:rPr>
        <w:t xml:space="preserve"> K. </w:t>
      </w:r>
      <w:proofErr w:type="spellStart"/>
      <w:r>
        <w:rPr>
          <w:sz w:val="22"/>
          <w:szCs w:val="22"/>
          <w:lang w:val="en-US"/>
        </w:rPr>
        <w:t>Anagnostopoulos</w:t>
      </w:r>
      <w:proofErr w:type="spellEnd"/>
      <w:r>
        <w:rPr>
          <w:sz w:val="22"/>
          <w:szCs w:val="22"/>
          <w:lang w:val="en-US"/>
        </w:rPr>
        <w:t xml:space="preserve">, M. </w:t>
      </w:r>
      <w:proofErr w:type="spellStart"/>
      <w:r>
        <w:rPr>
          <w:sz w:val="22"/>
          <w:szCs w:val="22"/>
          <w:lang w:val="en-US"/>
        </w:rPr>
        <w:t>Hanada</w:t>
      </w:r>
      <w:proofErr w:type="spellEnd"/>
      <w:r>
        <w:rPr>
          <w:sz w:val="22"/>
          <w:szCs w:val="22"/>
          <w:lang w:val="en-US"/>
        </w:rPr>
        <w:t xml:space="preserve">, J. Nishimura and S. Takeuchi, Phys. Rev. </w:t>
      </w:r>
      <w:proofErr w:type="spellStart"/>
      <w:r>
        <w:rPr>
          <w:sz w:val="22"/>
          <w:szCs w:val="22"/>
          <w:lang w:val="en-US"/>
        </w:rPr>
        <w:t>Lett</w:t>
      </w:r>
      <w:proofErr w:type="spellEnd"/>
      <w:r>
        <w:rPr>
          <w:sz w:val="22"/>
          <w:szCs w:val="22"/>
          <w:lang w:val="en-US"/>
        </w:rPr>
        <w:t>. 100 (2008) 021601</w:t>
      </w:r>
    </w:p>
    <w:p w:rsidR="004977FB" w:rsidRDefault="00797E08" w:rsidP="00121D20">
      <w:pPr>
        <w:widowControl w:val="0"/>
        <w:numPr>
          <w:ilvl w:val="0"/>
          <w:numId w:val="23"/>
        </w:numPr>
        <w:tabs>
          <w:tab w:val="left" w:pos="20"/>
          <w:tab w:val="left" w:pos="246"/>
          <w:tab w:val="left" w:pos="720"/>
        </w:tabs>
        <w:autoSpaceDE w:val="0"/>
        <w:autoSpaceDN w:val="0"/>
        <w:adjustRightInd w:val="0"/>
        <w:ind w:left="226" w:hanging="227"/>
        <w:jc w:val="both"/>
        <w:rPr>
          <w:sz w:val="22"/>
          <w:szCs w:val="22"/>
          <w:lang w:val="en-US"/>
        </w:rPr>
      </w:pPr>
      <w:r>
        <w:rPr>
          <w:sz w:val="22"/>
          <w:szCs w:val="22"/>
          <w:lang w:val="en-US"/>
        </w:rPr>
        <w:t xml:space="preserve">8. H. </w:t>
      </w:r>
      <w:proofErr w:type="spellStart"/>
      <w:r>
        <w:rPr>
          <w:sz w:val="22"/>
          <w:szCs w:val="22"/>
          <w:lang w:val="en-US"/>
        </w:rPr>
        <w:t>Kudoh</w:t>
      </w:r>
      <w:proofErr w:type="spellEnd"/>
      <w:r>
        <w:rPr>
          <w:sz w:val="22"/>
          <w:szCs w:val="22"/>
          <w:lang w:val="en-US"/>
        </w:rPr>
        <w:t xml:space="preserve"> and T. Wiseman, </w:t>
      </w:r>
      <w:r w:rsidRPr="00C06DE1">
        <w:rPr>
          <w:b/>
          <w:sz w:val="22"/>
          <w:szCs w:val="22"/>
          <w:lang w:val="en-US"/>
        </w:rPr>
        <w:t xml:space="preserve">Phys. Rev. </w:t>
      </w:r>
      <w:proofErr w:type="spellStart"/>
      <w:r w:rsidRPr="00C06DE1">
        <w:rPr>
          <w:b/>
          <w:sz w:val="22"/>
          <w:szCs w:val="22"/>
          <w:lang w:val="en-US"/>
        </w:rPr>
        <w:t>Lett</w:t>
      </w:r>
      <w:proofErr w:type="spellEnd"/>
      <w:r w:rsidRPr="00C06DE1">
        <w:rPr>
          <w:b/>
          <w:sz w:val="22"/>
          <w:szCs w:val="22"/>
          <w:lang w:val="en-US"/>
        </w:rPr>
        <w:t>.</w:t>
      </w:r>
      <w:r>
        <w:rPr>
          <w:sz w:val="22"/>
          <w:szCs w:val="22"/>
          <w:lang w:val="en-US"/>
        </w:rPr>
        <w:t xml:space="preserve"> 94 (2005) 161102</w:t>
      </w:r>
    </w:p>
    <w:p w:rsidR="00982BA2" w:rsidRPr="007B1BD1" w:rsidRDefault="004977FB" w:rsidP="008D253D">
      <w:pPr>
        <w:widowControl w:val="0"/>
        <w:numPr>
          <w:ilvl w:val="0"/>
          <w:numId w:val="23"/>
        </w:numPr>
        <w:tabs>
          <w:tab w:val="left" w:pos="20"/>
          <w:tab w:val="left" w:pos="246"/>
          <w:tab w:val="left" w:pos="720"/>
        </w:tabs>
        <w:autoSpaceDE w:val="0"/>
        <w:autoSpaceDN w:val="0"/>
        <w:adjustRightInd w:val="0"/>
        <w:ind w:left="226" w:hanging="227"/>
        <w:jc w:val="both"/>
        <w:rPr>
          <w:sz w:val="22"/>
          <w:szCs w:val="22"/>
          <w:lang w:val="en-US"/>
        </w:rPr>
      </w:pPr>
      <w:r>
        <w:rPr>
          <w:sz w:val="22"/>
          <w:szCs w:val="22"/>
          <w:lang w:val="en-US"/>
        </w:rPr>
        <w:t>9.</w:t>
      </w:r>
      <w:r w:rsidR="00121D20">
        <w:rPr>
          <w:sz w:val="22"/>
          <w:szCs w:val="22"/>
          <w:lang w:val="en-US"/>
        </w:rPr>
        <w:t xml:space="preserve"> </w:t>
      </w:r>
      <w:r w:rsidR="00121D20">
        <w:rPr>
          <w:sz w:val="22"/>
          <w:lang w:eastAsia="en-US"/>
        </w:rPr>
        <w:t xml:space="preserve">A. </w:t>
      </w:r>
      <w:proofErr w:type="spellStart"/>
      <w:r w:rsidRPr="004977FB">
        <w:rPr>
          <w:sz w:val="22"/>
          <w:lang w:eastAsia="en-US"/>
        </w:rPr>
        <w:t>Jevicki</w:t>
      </w:r>
      <w:proofErr w:type="spellEnd"/>
      <w:r w:rsidRPr="004977FB">
        <w:rPr>
          <w:sz w:val="22"/>
          <w:lang w:eastAsia="en-US"/>
        </w:rPr>
        <w:t xml:space="preserve"> and B. </w:t>
      </w:r>
      <w:proofErr w:type="spellStart"/>
      <w:r w:rsidRPr="004977FB">
        <w:rPr>
          <w:sz w:val="22"/>
          <w:lang w:eastAsia="en-US"/>
        </w:rPr>
        <w:t>Sakita</w:t>
      </w:r>
      <w:proofErr w:type="spellEnd"/>
      <w:r w:rsidRPr="004977FB">
        <w:rPr>
          <w:sz w:val="22"/>
          <w:lang w:eastAsia="en-US"/>
        </w:rPr>
        <w:t>,</w:t>
      </w:r>
      <w:r w:rsidR="007B1BD1">
        <w:rPr>
          <w:sz w:val="22"/>
          <w:lang w:eastAsia="en-US"/>
        </w:rPr>
        <w:t xml:space="preserve"> Nucl.Phys. B165 (1980) 511; </w:t>
      </w:r>
      <w:proofErr w:type="spellStart"/>
      <w:r w:rsidR="007B1BD1">
        <w:rPr>
          <w:sz w:val="22"/>
          <w:lang w:eastAsia="en-US"/>
        </w:rPr>
        <w:t>R.Leigh</w:t>
      </w:r>
      <w:proofErr w:type="spellEnd"/>
      <w:r w:rsidR="007B1BD1">
        <w:rPr>
          <w:sz w:val="22"/>
          <w:lang w:eastAsia="en-US"/>
        </w:rPr>
        <w:t xml:space="preserve">, </w:t>
      </w:r>
      <w:proofErr w:type="spellStart"/>
      <w:r w:rsidR="007B1BD1">
        <w:rPr>
          <w:sz w:val="22"/>
          <w:lang w:eastAsia="en-US"/>
        </w:rPr>
        <w:t>D.Minic</w:t>
      </w:r>
      <w:proofErr w:type="spellEnd"/>
      <w:r w:rsidR="007B1BD1">
        <w:rPr>
          <w:sz w:val="22"/>
          <w:lang w:eastAsia="en-US"/>
        </w:rPr>
        <w:t xml:space="preserve"> and </w:t>
      </w:r>
      <w:proofErr w:type="spellStart"/>
      <w:r w:rsidR="007B1BD1">
        <w:rPr>
          <w:sz w:val="22"/>
          <w:lang w:eastAsia="en-US"/>
        </w:rPr>
        <w:t>A.</w:t>
      </w:r>
      <w:r w:rsidRPr="004977FB">
        <w:rPr>
          <w:sz w:val="22"/>
          <w:lang w:eastAsia="en-US"/>
        </w:rPr>
        <w:t>Yelnikov</w:t>
      </w:r>
      <w:proofErr w:type="spellEnd"/>
      <w:r w:rsidRPr="004977FB">
        <w:rPr>
          <w:sz w:val="22"/>
          <w:lang w:eastAsia="en-US"/>
        </w:rPr>
        <w:t xml:space="preserve">, </w:t>
      </w:r>
      <w:proofErr w:type="spellStart"/>
      <w:r w:rsidRPr="004977FB">
        <w:rPr>
          <w:sz w:val="22"/>
          <w:lang w:eastAsia="en-US"/>
        </w:rPr>
        <w:t>Phys.Rev.Lett</w:t>
      </w:r>
      <w:proofErr w:type="spellEnd"/>
      <w:r w:rsidRPr="004977FB">
        <w:rPr>
          <w:sz w:val="22"/>
          <w:lang w:eastAsia="en-US"/>
        </w:rPr>
        <w:t>. 96 (2006) 222001</w:t>
      </w:r>
    </w:p>
    <w:sectPr w:rsidR="00982BA2" w:rsidRPr="007B1BD1" w:rsidSect="002F22DC">
      <w:headerReference w:type="default" r:id="rId12"/>
      <w:footerReference w:type="even" r:id="rId13"/>
      <w:footerReference w:type="default" r:id="rId14"/>
      <w:headerReference w:type="first" r:id="rId15"/>
      <w:footerReference w:type="first" r:id="rId16"/>
      <w:type w:val="continuous"/>
      <w:pgSz w:w="11906" w:h="16838" w:code="9"/>
      <w:pgMar w:top="1134" w:right="1134" w:bottom="851" w:left="1134" w:header="539" w:footer="567" w:gutter="0"/>
      <w:cols w:space="709"/>
      <w:noEndnote/>
      <w:rtlGutter/>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125DD9" w:rsidRDefault="00125DD9">
      <w:r>
        <w:separator/>
      </w:r>
    </w:p>
  </w:endnote>
  <w:endnote w:type="continuationSeparator" w:id="1">
    <w:p w:rsidR="00125DD9" w:rsidRDefault="00125DD9">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altName w:val="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Courier">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ヒラギノ角ゴ Pro W3">
    <w:altName w:val="ヒラギノ角ゴ Pro W3"/>
    <w:charset w:val="4E"/>
    <w:family w:val="auto"/>
    <w:pitch w:val="variable"/>
    <w:sig w:usb0="00000001" w:usb1="00000000" w:usb2="01000407" w:usb3="00000000" w:csb0="00020000" w:csb1="00000000"/>
  </w:font>
  <w:font w:name="Monaco">
    <w:panose1 w:val="02000500000000000000"/>
    <w:charset w:val="00"/>
    <w:family w:val="auto"/>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125DD9" w:rsidRDefault="00715990" w:rsidP="00387E8C">
    <w:pPr>
      <w:pStyle w:val="Footer"/>
      <w:framePr w:wrap="around" w:vAnchor="text" w:hAnchor="margin" w:xAlign="center" w:y="1"/>
      <w:rPr>
        <w:rStyle w:val="PageNumber"/>
      </w:rPr>
    </w:pPr>
    <w:r>
      <w:rPr>
        <w:rStyle w:val="PageNumber"/>
      </w:rPr>
      <w:fldChar w:fldCharType="begin"/>
    </w:r>
    <w:r w:rsidR="00125DD9">
      <w:rPr>
        <w:rStyle w:val="PageNumber"/>
      </w:rPr>
      <w:instrText xml:space="preserve">PAGE  </w:instrText>
    </w:r>
    <w:r>
      <w:rPr>
        <w:rStyle w:val="PageNumber"/>
      </w:rPr>
      <w:fldChar w:fldCharType="end"/>
    </w:r>
  </w:p>
  <w:p w:rsidR="00125DD9" w:rsidRDefault="00125DD9">
    <w:pPr>
      <w:pStyle w:val="Footer"/>
    </w:pPr>
  </w:p>
</w:ftr>
</file>

<file path=word/footer2.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125DD9" w:rsidRDefault="00715990" w:rsidP="00387E8C">
    <w:pPr>
      <w:pStyle w:val="Footer"/>
      <w:framePr w:wrap="around" w:vAnchor="text" w:hAnchor="margin" w:xAlign="center" w:y="1"/>
      <w:rPr>
        <w:rStyle w:val="PageNumber"/>
      </w:rPr>
    </w:pPr>
    <w:r>
      <w:rPr>
        <w:rStyle w:val="PageNumber"/>
      </w:rPr>
      <w:fldChar w:fldCharType="begin"/>
    </w:r>
    <w:r w:rsidR="00125DD9">
      <w:rPr>
        <w:rStyle w:val="PageNumber"/>
      </w:rPr>
      <w:instrText xml:space="preserve">PAGE  </w:instrText>
    </w:r>
    <w:r>
      <w:rPr>
        <w:rStyle w:val="PageNumber"/>
      </w:rPr>
      <w:fldChar w:fldCharType="separate"/>
    </w:r>
    <w:r w:rsidR="005C7CED">
      <w:rPr>
        <w:rStyle w:val="PageNumber"/>
        <w:noProof/>
      </w:rPr>
      <w:t>7</w:t>
    </w:r>
    <w:r>
      <w:rPr>
        <w:rStyle w:val="PageNumber"/>
      </w:rPr>
      <w:fldChar w:fldCharType="end"/>
    </w:r>
  </w:p>
  <w:p w:rsidR="00125DD9" w:rsidRDefault="00125DD9">
    <w:pPr>
      <w:pStyle w:val="Footer"/>
    </w:pPr>
  </w:p>
</w:ftr>
</file>

<file path=word/footer3.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125DD9" w:rsidRDefault="00715990" w:rsidP="00AF1A83">
    <w:pPr>
      <w:pStyle w:val="Footer"/>
      <w:jc w:val="right"/>
    </w:pPr>
    <w:r>
      <w:rPr>
        <w:rStyle w:val="PageNumber"/>
      </w:rPr>
      <w:fldChar w:fldCharType="begin"/>
    </w:r>
    <w:r w:rsidR="00125DD9">
      <w:rPr>
        <w:rStyle w:val="PageNumber"/>
      </w:rPr>
      <w:instrText xml:space="preserve"> PAGE </w:instrText>
    </w:r>
    <w:r>
      <w:rPr>
        <w:rStyle w:val="PageNumber"/>
      </w:rPr>
      <w:fldChar w:fldCharType="separate"/>
    </w:r>
    <w:r w:rsidR="00125DD9">
      <w:rPr>
        <w:rStyle w:val="PageNumber"/>
        <w:noProof/>
      </w:rPr>
      <w:t>1</w:t>
    </w:r>
    <w:r>
      <w:rPr>
        <w:rStyle w:val="PageNumber"/>
      </w:rPr>
      <w:fldChar w:fldCharType="end"/>
    </w:r>
    <w:r w:rsidR="00125DD9">
      <w:rPr>
        <w:rStyle w:val="PageNumber"/>
      </w:rPr>
      <w:t xml:space="preserve"> </w:t>
    </w:r>
  </w:p>
</w:ftr>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125DD9" w:rsidRDefault="00125DD9">
      <w:r>
        <w:separator/>
      </w:r>
    </w:p>
  </w:footnote>
  <w:footnote w:type="continuationSeparator" w:id="1">
    <w:p w:rsidR="00125DD9" w:rsidRDefault="00125DD9">
      <w:r>
        <w:continuationSeparator/>
      </w:r>
    </w:p>
  </w:footnote>
</w:footnote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125DD9" w:rsidRPr="00270E21" w:rsidRDefault="00125DD9" w:rsidP="00270E21">
    <w:pPr>
      <w:pStyle w:val="Header"/>
      <w:rPr>
        <w:i/>
        <w:sz w:val="22"/>
        <w:szCs w:val="22"/>
      </w:rPr>
    </w:pPr>
    <w:r>
      <w:rPr>
        <w:i/>
        <w:sz w:val="22"/>
        <w:szCs w:val="22"/>
      </w:rPr>
      <w:t>Wiseman</w:t>
    </w:r>
    <w:r w:rsidRPr="00270E21">
      <w:rPr>
        <w:sz w:val="22"/>
        <w:szCs w:val="22"/>
      </w:rPr>
      <w:tab/>
      <w:t>Part B</w:t>
    </w:r>
    <w:r>
      <w:rPr>
        <w:sz w:val="22"/>
        <w:szCs w:val="22"/>
      </w:rPr>
      <w:t xml:space="preserve"> section</w:t>
    </w:r>
    <w:r w:rsidRPr="00270E21">
      <w:rPr>
        <w:sz w:val="22"/>
        <w:szCs w:val="22"/>
      </w:rPr>
      <w:t>1</w:t>
    </w:r>
    <w:r>
      <w:rPr>
        <w:sz w:val="22"/>
        <w:szCs w:val="22"/>
      </w:rPr>
      <w:t xml:space="preserve"> (B1)</w:t>
    </w:r>
    <w:r w:rsidRPr="00270E21">
      <w:rPr>
        <w:sz w:val="22"/>
        <w:szCs w:val="22"/>
      </w:rPr>
      <w:tab/>
    </w:r>
    <w:proofErr w:type="spellStart"/>
    <w:r>
      <w:rPr>
        <w:sz w:val="22"/>
        <w:szCs w:val="22"/>
      </w:rPr>
      <w:t>NumGrav</w:t>
    </w:r>
    <w:proofErr w:type="spellEnd"/>
    <w:r w:rsidRPr="00270E21">
      <w:rPr>
        <w:i/>
        <w:sz w:val="22"/>
        <w:szCs w:val="22"/>
      </w:rPr>
      <w:t xml:space="preserve"> </w:t>
    </w:r>
  </w:p>
  <w:p w:rsidR="00125DD9" w:rsidRDefault="00125DD9" w:rsidP="00C113D4">
    <w:pPr>
      <w:pStyle w:val="Header"/>
      <w:jc w:val="right"/>
    </w:pPr>
  </w:p>
</w:hdr>
</file>

<file path=word/header2.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125DD9" w:rsidRPr="00A679BE" w:rsidRDefault="00125DD9" w:rsidP="005D4BAE">
    <w:pPr>
      <w:pStyle w:val="Header"/>
      <w:jc w:val="right"/>
      <w:rPr>
        <w:sz w:val="20"/>
        <w:szCs w:val="20"/>
        <w:lang w:val="fr-CH"/>
      </w:rPr>
    </w:pPr>
    <w:r w:rsidRPr="00A679BE">
      <w:rPr>
        <w:sz w:val="20"/>
        <w:szCs w:val="20"/>
        <w:lang w:val="fr-CH"/>
      </w:rPr>
      <w:t>ACRONYM</w:t>
    </w:r>
  </w:p>
  <w:p w:rsidR="00125DD9" w:rsidRDefault="00125DD9" w:rsidP="00B373A4">
    <w:pPr>
      <w:pStyle w:val="Header"/>
      <w:jc w:val="right"/>
      <w:rPr>
        <w:rFonts w:ascii="Arial" w:hAnsi="Arial"/>
        <w:sz w:val="20"/>
        <w:szCs w:val="20"/>
        <w:lang w:val="fr-BE"/>
      </w:rPr>
    </w:pP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82"/>
    <w:multiLevelType w:val="singleLevel"/>
    <w:tmpl w:val="807CA23C"/>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FFFFFF83"/>
    <w:multiLevelType w:val="singleLevel"/>
    <w:tmpl w:val="075A514C"/>
    <w:lvl w:ilvl="0">
      <w:start w:val="1"/>
      <w:numFmt w:val="bullet"/>
      <w:pStyle w:val="ListBullet2"/>
      <w:lvlText w:val=""/>
      <w:lvlJc w:val="left"/>
      <w:pPr>
        <w:tabs>
          <w:tab w:val="num" w:pos="643"/>
        </w:tabs>
        <w:ind w:left="643" w:hanging="360"/>
      </w:pPr>
      <w:rPr>
        <w:rFonts w:ascii="Symbol" w:hAnsi="Symbol" w:hint="default"/>
      </w:rPr>
    </w:lvl>
  </w:abstractNum>
  <w:abstractNum w:abstractNumId="2">
    <w:nsid w:val="FFFFFF88"/>
    <w:multiLevelType w:val="singleLevel"/>
    <w:tmpl w:val="058AE466"/>
    <w:lvl w:ilvl="0">
      <w:start w:val="1"/>
      <w:numFmt w:val="decimal"/>
      <w:lvlText w:val="%1."/>
      <w:lvlJc w:val="left"/>
      <w:pPr>
        <w:tabs>
          <w:tab w:val="num" w:pos="360"/>
        </w:tabs>
        <w:ind w:left="360" w:hanging="360"/>
      </w:pPr>
    </w:lvl>
  </w:abstractNum>
  <w:abstractNum w:abstractNumId="3">
    <w:nsid w:val="FFFFFF89"/>
    <w:multiLevelType w:val="singleLevel"/>
    <w:tmpl w:val="6B66C2BC"/>
    <w:lvl w:ilvl="0">
      <w:start w:val="1"/>
      <w:numFmt w:val="bullet"/>
      <w:lvlText w:val=""/>
      <w:lvlJc w:val="left"/>
      <w:pPr>
        <w:tabs>
          <w:tab w:val="num" w:pos="360"/>
        </w:tabs>
        <w:ind w:left="360" w:hanging="360"/>
      </w:pPr>
      <w:rPr>
        <w:rFonts w:ascii="Symbol" w:hAnsi="Symbol" w:hint="default"/>
      </w:rPr>
    </w:lvl>
  </w:abstractNum>
  <w:abstractNum w:abstractNumId="4">
    <w:nsid w:val="00000001"/>
    <w:multiLevelType w:val="multilevel"/>
    <w:tmpl w:val="894EE873"/>
    <w:lvl w:ilvl="0">
      <w:start w:val="1"/>
      <w:numFmt w:val="decimal"/>
      <w:isLgl/>
      <w:lvlText w:val="%1)"/>
      <w:lvlJc w:val="left"/>
      <w:pPr>
        <w:tabs>
          <w:tab w:val="num" w:pos="240"/>
        </w:tabs>
        <w:ind w:left="240" w:firstLine="0"/>
      </w:pPr>
      <w:rPr>
        <w:rFonts w:hint="default"/>
        <w:position w:val="0"/>
      </w:rPr>
    </w:lvl>
    <w:lvl w:ilvl="1">
      <w:start w:val="1"/>
      <w:numFmt w:val="lowerLetter"/>
      <w:lvlText w:val="%2."/>
      <w:lvlJc w:val="left"/>
      <w:pPr>
        <w:tabs>
          <w:tab w:val="num" w:pos="240"/>
        </w:tabs>
        <w:ind w:left="240" w:firstLine="360"/>
      </w:pPr>
      <w:rPr>
        <w:rFonts w:hint="default"/>
        <w:position w:val="0"/>
      </w:rPr>
    </w:lvl>
    <w:lvl w:ilvl="2">
      <w:start w:val="1"/>
      <w:numFmt w:val="lowerRoman"/>
      <w:lvlText w:val="%3."/>
      <w:lvlJc w:val="left"/>
      <w:pPr>
        <w:tabs>
          <w:tab w:val="num" w:pos="240"/>
        </w:tabs>
        <w:ind w:left="240" w:firstLine="720"/>
      </w:pPr>
      <w:rPr>
        <w:rFonts w:hint="default"/>
        <w:position w:val="0"/>
      </w:rPr>
    </w:lvl>
    <w:lvl w:ilvl="3">
      <w:start w:val="1"/>
      <w:numFmt w:val="decimal"/>
      <w:isLgl/>
      <w:lvlText w:val="%4."/>
      <w:lvlJc w:val="left"/>
      <w:pPr>
        <w:tabs>
          <w:tab w:val="num" w:pos="240"/>
        </w:tabs>
        <w:ind w:left="240" w:firstLine="1080"/>
      </w:pPr>
      <w:rPr>
        <w:rFonts w:hint="default"/>
        <w:position w:val="0"/>
      </w:rPr>
    </w:lvl>
    <w:lvl w:ilvl="4">
      <w:start w:val="1"/>
      <w:numFmt w:val="lowerLetter"/>
      <w:lvlText w:val="%5."/>
      <w:lvlJc w:val="left"/>
      <w:pPr>
        <w:tabs>
          <w:tab w:val="num" w:pos="240"/>
        </w:tabs>
        <w:ind w:left="240" w:firstLine="1440"/>
      </w:pPr>
      <w:rPr>
        <w:rFonts w:hint="default"/>
        <w:position w:val="0"/>
      </w:rPr>
    </w:lvl>
    <w:lvl w:ilvl="5">
      <w:start w:val="1"/>
      <w:numFmt w:val="lowerRoman"/>
      <w:lvlText w:val="%6."/>
      <w:lvlJc w:val="left"/>
      <w:pPr>
        <w:tabs>
          <w:tab w:val="num" w:pos="240"/>
        </w:tabs>
        <w:ind w:left="240" w:firstLine="1800"/>
      </w:pPr>
      <w:rPr>
        <w:rFonts w:hint="default"/>
        <w:position w:val="0"/>
      </w:rPr>
    </w:lvl>
    <w:lvl w:ilvl="6">
      <w:start w:val="1"/>
      <w:numFmt w:val="decimal"/>
      <w:isLgl/>
      <w:lvlText w:val="%7."/>
      <w:lvlJc w:val="left"/>
      <w:pPr>
        <w:tabs>
          <w:tab w:val="num" w:pos="240"/>
        </w:tabs>
        <w:ind w:left="240" w:firstLine="2160"/>
      </w:pPr>
      <w:rPr>
        <w:rFonts w:hint="default"/>
        <w:position w:val="0"/>
      </w:rPr>
    </w:lvl>
    <w:lvl w:ilvl="7">
      <w:start w:val="1"/>
      <w:numFmt w:val="lowerLetter"/>
      <w:lvlText w:val="%8."/>
      <w:lvlJc w:val="left"/>
      <w:pPr>
        <w:tabs>
          <w:tab w:val="num" w:pos="240"/>
        </w:tabs>
        <w:ind w:left="240" w:firstLine="2520"/>
      </w:pPr>
      <w:rPr>
        <w:rFonts w:hint="default"/>
        <w:position w:val="0"/>
      </w:rPr>
    </w:lvl>
    <w:lvl w:ilvl="8">
      <w:start w:val="1"/>
      <w:numFmt w:val="lowerRoman"/>
      <w:lvlText w:val="%9."/>
      <w:lvlJc w:val="left"/>
      <w:pPr>
        <w:tabs>
          <w:tab w:val="num" w:pos="240"/>
        </w:tabs>
        <w:ind w:left="240" w:firstLine="2880"/>
      </w:pPr>
      <w:rPr>
        <w:rFonts w:hint="default"/>
        <w:position w:val="0"/>
      </w:rPr>
    </w:lvl>
  </w:abstractNum>
  <w:abstractNum w:abstractNumId="5">
    <w:nsid w:val="00000002"/>
    <w:multiLevelType w:val="hybridMultilevel"/>
    <w:tmpl w:val="00000002"/>
    <w:lvl w:ilvl="0" w:tplc="00000000">
      <w:start w:val="1"/>
      <w:numFmt w:val="decimal"/>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3"/>
    <w:multiLevelType w:val="hybridMultilevel"/>
    <w:tmpl w:val="00000003"/>
    <w:lvl w:ilvl="0" w:tplc="00000000">
      <w:start w:val="1"/>
      <w:numFmt w:val="decimal"/>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4"/>
    <w:multiLevelType w:val="hybridMultilevel"/>
    <w:tmpl w:val="00000004"/>
    <w:lvl w:ilvl="0" w:tplc="00000000">
      <w:start w:val="1"/>
      <w:numFmt w:val="decimal"/>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5"/>
    <w:multiLevelType w:val="hybridMultilevel"/>
    <w:tmpl w:val="00000005"/>
    <w:lvl w:ilvl="0" w:tplc="00000000">
      <w:start w:val="1"/>
      <w:numFmt w:val="decimal"/>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6"/>
    <w:multiLevelType w:val="hybridMultilevel"/>
    <w:tmpl w:val="00000006"/>
    <w:lvl w:ilvl="0" w:tplc="00000000">
      <w:start w:val="1"/>
      <w:numFmt w:val="decimal"/>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07"/>
    <w:multiLevelType w:val="hybridMultilevel"/>
    <w:tmpl w:val="00000007"/>
    <w:lvl w:ilvl="0" w:tplc="00000000">
      <w:start w:val="1"/>
      <w:numFmt w:val="decimal"/>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A0C28D7"/>
    <w:multiLevelType w:val="multilevel"/>
    <w:tmpl w:val="9D64B19A"/>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DFF30FD"/>
    <w:multiLevelType w:val="hybridMultilevel"/>
    <w:tmpl w:val="11C4C8A0"/>
    <w:lvl w:ilvl="0" w:tplc="5AFE4F40">
      <w:numFmt w:val="bullet"/>
      <w:lvlText w:val="-"/>
      <w:lvlJc w:val="left"/>
      <w:pPr>
        <w:tabs>
          <w:tab w:val="num" w:pos="360"/>
        </w:tabs>
        <w:ind w:left="360" w:hanging="360"/>
      </w:pPr>
      <w:rPr>
        <w:rFonts w:ascii="Times New Roman" w:eastAsia="Times New Roman" w:hAnsi="Times New Roman" w:hint="default"/>
      </w:rPr>
    </w:lvl>
    <w:lvl w:ilvl="1" w:tplc="08090003" w:tentative="1">
      <w:start w:val="1"/>
      <w:numFmt w:val="bullet"/>
      <w:lvlText w:val="o"/>
      <w:lvlJc w:val="left"/>
      <w:pPr>
        <w:tabs>
          <w:tab w:val="num" w:pos="360"/>
        </w:tabs>
        <w:ind w:left="360" w:hanging="360"/>
      </w:pPr>
      <w:rPr>
        <w:rFonts w:ascii="Courier New" w:hAnsi="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13">
    <w:nsid w:val="3C1817BE"/>
    <w:multiLevelType w:val="hybridMultilevel"/>
    <w:tmpl w:val="1C0A3150"/>
    <w:lvl w:ilvl="0" w:tplc="5AFE4F40">
      <w:numFmt w:val="bullet"/>
      <w:lvlText w:val="-"/>
      <w:lvlJc w:val="left"/>
      <w:pPr>
        <w:tabs>
          <w:tab w:val="num" w:pos="360"/>
        </w:tabs>
        <w:ind w:left="360" w:hanging="360"/>
      </w:pPr>
      <w:rPr>
        <w:rFonts w:ascii="Times New Roman" w:eastAsia="Times New Roman" w:hAnsi="Times New Roman" w:hint="default"/>
      </w:rPr>
    </w:lvl>
    <w:lvl w:ilvl="1" w:tplc="08090003" w:tentative="1">
      <w:start w:val="1"/>
      <w:numFmt w:val="bullet"/>
      <w:lvlText w:val="o"/>
      <w:lvlJc w:val="left"/>
      <w:pPr>
        <w:tabs>
          <w:tab w:val="num" w:pos="360"/>
        </w:tabs>
        <w:ind w:left="360" w:hanging="360"/>
      </w:pPr>
      <w:rPr>
        <w:rFonts w:ascii="Courier New" w:hAnsi="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14">
    <w:nsid w:val="42307CBA"/>
    <w:multiLevelType w:val="singleLevel"/>
    <w:tmpl w:val="94E0C22E"/>
    <w:lvl w:ilvl="0">
      <w:start w:val="1"/>
      <w:numFmt w:val="bullet"/>
      <w:pStyle w:val="Bullet2"/>
      <w:lvlText w:val=""/>
      <w:lvlJc w:val="left"/>
      <w:pPr>
        <w:tabs>
          <w:tab w:val="num" w:pos="360"/>
        </w:tabs>
        <w:ind w:left="360" w:hanging="360"/>
      </w:pPr>
      <w:rPr>
        <w:rFonts w:ascii="Symbol" w:hAnsi="Symbol" w:hint="default"/>
      </w:rPr>
    </w:lvl>
  </w:abstractNum>
  <w:abstractNum w:abstractNumId="15">
    <w:nsid w:val="42FE3E29"/>
    <w:multiLevelType w:val="singleLevel"/>
    <w:tmpl w:val="E6B0B108"/>
    <w:name w:val="List Bullet 1__1"/>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16">
    <w:nsid w:val="4F647A6B"/>
    <w:multiLevelType w:val="hybridMultilevel"/>
    <w:tmpl w:val="0CD6A896"/>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18">
    <w:nsid w:val="603D5336"/>
    <w:multiLevelType w:val="hybridMultilevel"/>
    <w:tmpl w:val="2D3E3372"/>
    <w:lvl w:ilvl="0" w:tplc="5AFE4F40">
      <w:numFmt w:val="bullet"/>
      <w:lvlText w:val="-"/>
      <w:lvlJc w:val="left"/>
      <w:pPr>
        <w:tabs>
          <w:tab w:val="num" w:pos="360"/>
        </w:tabs>
        <w:ind w:left="360" w:hanging="360"/>
      </w:pPr>
      <w:rPr>
        <w:rFonts w:ascii="Times New Roman" w:eastAsia="Times New Roman" w:hAnsi="Times New Roman" w:hint="default"/>
      </w:rPr>
    </w:lvl>
    <w:lvl w:ilvl="1" w:tplc="08090003" w:tentative="1">
      <w:start w:val="1"/>
      <w:numFmt w:val="bullet"/>
      <w:lvlText w:val="o"/>
      <w:lvlJc w:val="left"/>
      <w:pPr>
        <w:tabs>
          <w:tab w:val="num" w:pos="360"/>
        </w:tabs>
        <w:ind w:left="360" w:hanging="360"/>
      </w:pPr>
      <w:rPr>
        <w:rFonts w:ascii="Courier New" w:hAnsi="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19">
    <w:nsid w:val="628B4AEC"/>
    <w:multiLevelType w:val="multilevel"/>
    <w:tmpl w:val="894EE873"/>
    <w:lvl w:ilvl="0">
      <w:start w:val="1"/>
      <w:numFmt w:val="decimal"/>
      <w:isLgl/>
      <w:lvlText w:val="%1)"/>
      <w:lvlJc w:val="left"/>
      <w:pPr>
        <w:tabs>
          <w:tab w:val="num" w:pos="240"/>
        </w:tabs>
        <w:ind w:left="240" w:firstLine="0"/>
      </w:pPr>
      <w:rPr>
        <w:rFonts w:hint="default"/>
        <w:position w:val="0"/>
      </w:rPr>
    </w:lvl>
    <w:lvl w:ilvl="1">
      <w:start w:val="1"/>
      <w:numFmt w:val="lowerLetter"/>
      <w:lvlText w:val="%2."/>
      <w:lvlJc w:val="left"/>
      <w:pPr>
        <w:tabs>
          <w:tab w:val="num" w:pos="240"/>
        </w:tabs>
        <w:ind w:left="240" w:firstLine="360"/>
      </w:pPr>
      <w:rPr>
        <w:rFonts w:hint="default"/>
        <w:position w:val="0"/>
      </w:rPr>
    </w:lvl>
    <w:lvl w:ilvl="2">
      <w:start w:val="1"/>
      <w:numFmt w:val="lowerRoman"/>
      <w:lvlText w:val="%3."/>
      <w:lvlJc w:val="left"/>
      <w:pPr>
        <w:tabs>
          <w:tab w:val="num" w:pos="240"/>
        </w:tabs>
        <w:ind w:left="240" w:firstLine="720"/>
      </w:pPr>
      <w:rPr>
        <w:rFonts w:hint="default"/>
        <w:position w:val="0"/>
      </w:rPr>
    </w:lvl>
    <w:lvl w:ilvl="3">
      <w:start w:val="1"/>
      <w:numFmt w:val="decimal"/>
      <w:isLgl/>
      <w:lvlText w:val="%4."/>
      <w:lvlJc w:val="left"/>
      <w:pPr>
        <w:tabs>
          <w:tab w:val="num" w:pos="240"/>
        </w:tabs>
        <w:ind w:left="240" w:firstLine="1080"/>
      </w:pPr>
      <w:rPr>
        <w:rFonts w:hint="default"/>
        <w:position w:val="0"/>
      </w:rPr>
    </w:lvl>
    <w:lvl w:ilvl="4">
      <w:start w:val="1"/>
      <w:numFmt w:val="lowerLetter"/>
      <w:lvlText w:val="%5."/>
      <w:lvlJc w:val="left"/>
      <w:pPr>
        <w:tabs>
          <w:tab w:val="num" w:pos="240"/>
        </w:tabs>
        <w:ind w:left="240" w:firstLine="1440"/>
      </w:pPr>
      <w:rPr>
        <w:rFonts w:hint="default"/>
        <w:position w:val="0"/>
      </w:rPr>
    </w:lvl>
    <w:lvl w:ilvl="5">
      <w:start w:val="1"/>
      <w:numFmt w:val="lowerRoman"/>
      <w:lvlText w:val="%6."/>
      <w:lvlJc w:val="left"/>
      <w:pPr>
        <w:tabs>
          <w:tab w:val="num" w:pos="240"/>
        </w:tabs>
        <w:ind w:left="240" w:firstLine="1800"/>
      </w:pPr>
      <w:rPr>
        <w:rFonts w:hint="default"/>
        <w:position w:val="0"/>
      </w:rPr>
    </w:lvl>
    <w:lvl w:ilvl="6">
      <w:start w:val="1"/>
      <w:numFmt w:val="decimal"/>
      <w:isLgl/>
      <w:lvlText w:val="%7."/>
      <w:lvlJc w:val="left"/>
      <w:pPr>
        <w:tabs>
          <w:tab w:val="num" w:pos="240"/>
        </w:tabs>
        <w:ind w:left="240" w:firstLine="2160"/>
      </w:pPr>
      <w:rPr>
        <w:rFonts w:hint="default"/>
        <w:position w:val="0"/>
      </w:rPr>
    </w:lvl>
    <w:lvl w:ilvl="7">
      <w:start w:val="1"/>
      <w:numFmt w:val="lowerLetter"/>
      <w:lvlText w:val="%8."/>
      <w:lvlJc w:val="left"/>
      <w:pPr>
        <w:tabs>
          <w:tab w:val="num" w:pos="240"/>
        </w:tabs>
        <w:ind w:left="240" w:firstLine="2520"/>
      </w:pPr>
      <w:rPr>
        <w:rFonts w:hint="default"/>
        <w:position w:val="0"/>
      </w:rPr>
    </w:lvl>
    <w:lvl w:ilvl="8">
      <w:start w:val="1"/>
      <w:numFmt w:val="lowerRoman"/>
      <w:lvlText w:val="%9."/>
      <w:lvlJc w:val="left"/>
      <w:pPr>
        <w:tabs>
          <w:tab w:val="num" w:pos="240"/>
        </w:tabs>
        <w:ind w:left="240" w:firstLine="2880"/>
      </w:pPr>
      <w:rPr>
        <w:rFonts w:hint="default"/>
        <w:position w:val="0"/>
      </w:rPr>
    </w:lvl>
  </w:abstractNum>
  <w:abstractNum w:abstractNumId="20">
    <w:nsid w:val="69A53F65"/>
    <w:multiLevelType w:val="multilevel"/>
    <w:tmpl w:val="C3B20EB4"/>
    <w:name w:val="Tiret 3"/>
    <w:lvl w:ilvl="0">
      <w:start w:val="1"/>
      <w:numFmt w:val="decimal"/>
      <w:lvlRestart w:val="0"/>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DD47F80"/>
    <w:multiLevelType w:val="hybridMultilevel"/>
    <w:tmpl w:val="34F6482C"/>
    <w:lvl w:ilvl="0" w:tplc="5AFE4F40">
      <w:numFmt w:val="bullet"/>
      <w:lvlText w:val="-"/>
      <w:lvlJc w:val="left"/>
      <w:pPr>
        <w:tabs>
          <w:tab w:val="num" w:pos="360"/>
        </w:tabs>
        <w:ind w:left="360" w:hanging="360"/>
      </w:pPr>
      <w:rPr>
        <w:rFonts w:ascii="Times New Roman" w:eastAsia="Times New Roman" w:hAnsi="Times New Roman" w:hint="default"/>
      </w:rPr>
    </w:lvl>
    <w:lvl w:ilvl="1" w:tplc="08090003" w:tentative="1">
      <w:start w:val="1"/>
      <w:numFmt w:val="bullet"/>
      <w:lvlText w:val="o"/>
      <w:lvlJc w:val="left"/>
      <w:pPr>
        <w:tabs>
          <w:tab w:val="num" w:pos="360"/>
        </w:tabs>
        <w:ind w:left="360" w:hanging="360"/>
      </w:pPr>
      <w:rPr>
        <w:rFonts w:ascii="Courier New" w:hAnsi="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2"/>
  </w:num>
  <w:num w:numId="6">
    <w:abstractNumId w:val="3"/>
  </w:num>
  <w:num w:numId="7">
    <w:abstractNumId w:val="20"/>
  </w:num>
  <w:num w:numId="8">
    <w:abstractNumId w:val="15"/>
  </w:num>
  <w:num w:numId="9">
    <w:abstractNumId w:val="14"/>
  </w:num>
  <w:num w:numId="10">
    <w:abstractNumId w:val="17"/>
  </w:num>
  <w:num w:numId="11">
    <w:abstractNumId w:val="11"/>
  </w:num>
  <w:num w:numId="12">
    <w:abstractNumId w:val="13"/>
  </w:num>
  <w:num w:numId="13">
    <w:abstractNumId w:val="12"/>
  </w:num>
  <w:num w:numId="14">
    <w:abstractNumId w:val="18"/>
  </w:num>
  <w:num w:numId="15">
    <w:abstractNumId w:val="21"/>
  </w:num>
  <w:num w:numId="16">
    <w:abstractNumId w:val="4"/>
  </w:num>
  <w:num w:numId="17">
    <w:abstractNumId w:val="19"/>
  </w:num>
  <w:num w:numId="18">
    <w:abstractNumId w:val="5"/>
  </w:num>
  <w:num w:numId="19">
    <w:abstractNumId w:val="6"/>
  </w:num>
  <w:num w:numId="20">
    <w:abstractNumId w:val="7"/>
  </w:num>
  <w:num w:numId="21">
    <w:abstractNumId w:val="8"/>
  </w:num>
  <w:num w:numId="22">
    <w:abstractNumId w:val="9"/>
  </w:num>
  <w:num w:numId="23">
    <w:abstractNumId w:val="10"/>
  </w:num>
  <w:num w:numId="24">
    <w:abstractNumId w:val="1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03"/>
  <w:proofState w:spelling="clean" w:grammar="clean"/>
  <w:revisionView w:markup="0"/>
  <w:doNotTrackMoves/>
  <w:defaultTabStop w:val="720"/>
  <w:noPunctuationKerning/>
  <w:characterSpacingControl w:val="doNotCompress"/>
  <w:savePreviewPicture/>
  <w:hdrShapeDefaults>
    <o:shapedefaults v:ext="edit" spidmax="2050"/>
  </w:hdrShapeDefaults>
  <w:footnotePr>
    <w:footnote w:id="0"/>
    <w:footnote w:id="1"/>
  </w:footnotePr>
  <w:endnotePr>
    <w:endnote w:id="0"/>
    <w:endnote w:id="1"/>
  </w:endnotePr>
  <w:compat/>
  <w:docVars>
    <w:docVar w:name="LW_DocType" w:val="NORMAL"/>
  </w:docVars>
  <w:rsids>
    <w:rsidRoot w:val="00BE4FF5"/>
    <w:rsid w:val="00000138"/>
    <w:rsid w:val="00001695"/>
    <w:rsid w:val="00001EE7"/>
    <w:rsid w:val="00002F3E"/>
    <w:rsid w:val="00005226"/>
    <w:rsid w:val="0000539F"/>
    <w:rsid w:val="00005839"/>
    <w:rsid w:val="00005A76"/>
    <w:rsid w:val="0000606D"/>
    <w:rsid w:val="00007115"/>
    <w:rsid w:val="0000753F"/>
    <w:rsid w:val="00010F41"/>
    <w:rsid w:val="0001116E"/>
    <w:rsid w:val="00012308"/>
    <w:rsid w:val="00014D2A"/>
    <w:rsid w:val="0001649C"/>
    <w:rsid w:val="00017527"/>
    <w:rsid w:val="00017942"/>
    <w:rsid w:val="000209E0"/>
    <w:rsid w:val="00020E97"/>
    <w:rsid w:val="000244C8"/>
    <w:rsid w:val="00024F99"/>
    <w:rsid w:val="00025467"/>
    <w:rsid w:val="00026E21"/>
    <w:rsid w:val="000273B7"/>
    <w:rsid w:val="000276CA"/>
    <w:rsid w:val="00030742"/>
    <w:rsid w:val="00030A00"/>
    <w:rsid w:val="00033ADF"/>
    <w:rsid w:val="0004060C"/>
    <w:rsid w:val="00041B83"/>
    <w:rsid w:val="00041B94"/>
    <w:rsid w:val="000422E9"/>
    <w:rsid w:val="00042480"/>
    <w:rsid w:val="00045A07"/>
    <w:rsid w:val="0005131B"/>
    <w:rsid w:val="00051E50"/>
    <w:rsid w:val="0005274E"/>
    <w:rsid w:val="000534C7"/>
    <w:rsid w:val="000538F2"/>
    <w:rsid w:val="00056011"/>
    <w:rsid w:val="00057323"/>
    <w:rsid w:val="00057B10"/>
    <w:rsid w:val="00060E87"/>
    <w:rsid w:val="000624B8"/>
    <w:rsid w:val="000629FE"/>
    <w:rsid w:val="00063B36"/>
    <w:rsid w:val="0006405F"/>
    <w:rsid w:val="00065F76"/>
    <w:rsid w:val="0006685F"/>
    <w:rsid w:val="00066CC7"/>
    <w:rsid w:val="00066D6F"/>
    <w:rsid w:val="00071555"/>
    <w:rsid w:val="0007198B"/>
    <w:rsid w:val="00072814"/>
    <w:rsid w:val="0007332D"/>
    <w:rsid w:val="00073E0C"/>
    <w:rsid w:val="00073E4B"/>
    <w:rsid w:val="000757E0"/>
    <w:rsid w:val="00077B07"/>
    <w:rsid w:val="00077EE5"/>
    <w:rsid w:val="000805ED"/>
    <w:rsid w:val="00081EA6"/>
    <w:rsid w:val="000836CF"/>
    <w:rsid w:val="0008395F"/>
    <w:rsid w:val="00083B60"/>
    <w:rsid w:val="00085284"/>
    <w:rsid w:val="000870FE"/>
    <w:rsid w:val="00087A1A"/>
    <w:rsid w:val="0009008E"/>
    <w:rsid w:val="0009176A"/>
    <w:rsid w:val="00091E3F"/>
    <w:rsid w:val="0009212C"/>
    <w:rsid w:val="0009588B"/>
    <w:rsid w:val="000970D2"/>
    <w:rsid w:val="0009731C"/>
    <w:rsid w:val="000974D9"/>
    <w:rsid w:val="000975D0"/>
    <w:rsid w:val="000A0BF1"/>
    <w:rsid w:val="000A30F7"/>
    <w:rsid w:val="000A3E00"/>
    <w:rsid w:val="000A4E7E"/>
    <w:rsid w:val="000A582F"/>
    <w:rsid w:val="000A5A5F"/>
    <w:rsid w:val="000A5B2D"/>
    <w:rsid w:val="000A5EDE"/>
    <w:rsid w:val="000A6485"/>
    <w:rsid w:val="000A676F"/>
    <w:rsid w:val="000B05F3"/>
    <w:rsid w:val="000B0703"/>
    <w:rsid w:val="000B30C8"/>
    <w:rsid w:val="000B4C51"/>
    <w:rsid w:val="000B56EB"/>
    <w:rsid w:val="000B573D"/>
    <w:rsid w:val="000B5909"/>
    <w:rsid w:val="000B6112"/>
    <w:rsid w:val="000B6588"/>
    <w:rsid w:val="000B678C"/>
    <w:rsid w:val="000B7C20"/>
    <w:rsid w:val="000C001A"/>
    <w:rsid w:val="000C1FFA"/>
    <w:rsid w:val="000C2B8D"/>
    <w:rsid w:val="000C3BAA"/>
    <w:rsid w:val="000C5682"/>
    <w:rsid w:val="000C67E7"/>
    <w:rsid w:val="000D0974"/>
    <w:rsid w:val="000D2216"/>
    <w:rsid w:val="000D253E"/>
    <w:rsid w:val="000D26B2"/>
    <w:rsid w:val="000D3016"/>
    <w:rsid w:val="000D3630"/>
    <w:rsid w:val="000D37B3"/>
    <w:rsid w:val="000D4122"/>
    <w:rsid w:val="000D5C3E"/>
    <w:rsid w:val="000D69F4"/>
    <w:rsid w:val="000D6D6F"/>
    <w:rsid w:val="000D777B"/>
    <w:rsid w:val="000D7849"/>
    <w:rsid w:val="000E08DD"/>
    <w:rsid w:val="000E1314"/>
    <w:rsid w:val="000E13AA"/>
    <w:rsid w:val="000E294E"/>
    <w:rsid w:val="000E2B74"/>
    <w:rsid w:val="000E3648"/>
    <w:rsid w:val="000E5B84"/>
    <w:rsid w:val="000E666B"/>
    <w:rsid w:val="000E6BDA"/>
    <w:rsid w:val="000E7A1E"/>
    <w:rsid w:val="000F0B34"/>
    <w:rsid w:val="000F1A10"/>
    <w:rsid w:val="000F3FC7"/>
    <w:rsid w:val="000F520A"/>
    <w:rsid w:val="000F5B47"/>
    <w:rsid w:val="000F6C6B"/>
    <w:rsid w:val="000F732D"/>
    <w:rsid w:val="00100763"/>
    <w:rsid w:val="00100A7E"/>
    <w:rsid w:val="00100B89"/>
    <w:rsid w:val="001021F7"/>
    <w:rsid w:val="001023A1"/>
    <w:rsid w:val="001023AA"/>
    <w:rsid w:val="00102BDA"/>
    <w:rsid w:val="001050B7"/>
    <w:rsid w:val="001052B8"/>
    <w:rsid w:val="001067E7"/>
    <w:rsid w:val="0010797E"/>
    <w:rsid w:val="00107F20"/>
    <w:rsid w:val="00112AAE"/>
    <w:rsid w:val="00113236"/>
    <w:rsid w:val="001138B1"/>
    <w:rsid w:val="001168F6"/>
    <w:rsid w:val="00121D20"/>
    <w:rsid w:val="00122438"/>
    <w:rsid w:val="001224EE"/>
    <w:rsid w:val="001232AE"/>
    <w:rsid w:val="001252F5"/>
    <w:rsid w:val="00125452"/>
    <w:rsid w:val="00125DD9"/>
    <w:rsid w:val="0013147C"/>
    <w:rsid w:val="00134AC4"/>
    <w:rsid w:val="00135418"/>
    <w:rsid w:val="00136816"/>
    <w:rsid w:val="00136E44"/>
    <w:rsid w:val="00137982"/>
    <w:rsid w:val="00141BCA"/>
    <w:rsid w:val="0014491B"/>
    <w:rsid w:val="001464B9"/>
    <w:rsid w:val="001470BC"/>
    <w:rsid w:val="001471F0"/>
    <w:rsid w:val="00147D78"/>
    <w:rsid w:val="00147E98"/>
    <w:rsid w:val="00152886"/>
    <w:rsid w:val="001558BC"/>
    <w:rsid w:val="00156B6F"/>
    <w:rsid w:val="00156E32"/>
    <w:rsid w:val="00156E45"/>
    <w:rsid w:val="001570CA"/>
    <w:rsid w:val="001570DB"/>
    <w:rsid w:val="001602FD"/>
    <w:rsid w:val="00160594"/>
    <w:rsid w:val="001609AC"/>
    <w:rsid w:val="00161C16"/>
    <w:rsid w:val="0016592F"/>
    <w:rsid w:val="0016595D"/>
    <w:rsid w:val="00165F86"/>
    <w:rsid w:val="001666F5"/>
    <w:rsid w:val="0016704F"/>
    <w:rsid w:val="00170101"/>
    <w:rsid w:val="00172735"/>
    <w:rsid w:val="0017294E"/>
    <w:rsid w:val="00173FC2"/>
    <w:rsid w:val="00174FE9"/>
    <w:rsid w:val="001750EA"/>
    <w:rsid w:val="00180255"/>
    <w:rsid w:val="00181ED9"/>
    <w:rsid w:val="00182613"/>
    <w:rsid w:val="001830B5"/>
    <w:rsid w:val="00185643"/>
    <w:rsid w:val="00187933"/>
    <w:rsid w:val="00187FD1"/>
    <w:rsid w:val="00190026"/>
    <w:rsid w:val="00190785"/>
    <w:rsid w:val="00192CA8"/>
    <w:rsid w:val="0019321E"/>
    <w:rsid w:val="00193A22"/>
    <w:rsid w:val="00193A4D"/>
    <w:rsid w:val="00193EE0"/>
    <w:rsid w:val="001979B4"/>
    <w:rsid w:val="001A06A3"/>
    <w:rsid w:val="001A0879"/>
    <w:rsid w:val="001A1775"/>
    <w:rsid w:val="001A35E7"/>
    <w:rsid w:val="001A3C68"/>
    <w:rsid w:val="001A5391"/>
    <w:rsid w:val="001A702D"/>
    <w:rsid w:val="001A7213"/>
    <w:rsid w:val="001A7FE2"/>
    <w:rsid w:val="001B14C2"/>
    <w:rsid w:val="001B5B38"/>
    <w:rsid w:val="001B7262"/>
    <w:rsid w:val="001B72A4"/>
    <w:rsid w:val="001B73D3"/>
    <w:rsid w:val="001C38BD"/>
    <w:rsid w:val="001C44BC"/>
    <w:rsid w:val="001C4F27"/>
    <w:rsid w:val="001C5E21"/>
    <w:rsid w:val="001C60E0"/>
    <w:rsid w:val="001C6B2C"/>
    <w:rsid w:val="001C7846"/>
    <w:rsid w:val="001C7A6E"/>
    <w:rsid w:val="001D23EB"/>
    <w:rsid w:val="001D28E6"/>
    <w:rsid w:val="001D32E5"/>
    <w:rsid w:val="001D3B33"/>
    <w:rsid w:val="001D452D"/>
    <w:rsid w:val="001D47CE"/>
    <w:rsid w:val="001D712D"/>
    <w:rsid w:val="001D736A"/>
    <w:rsid w:val="001D752B"/>
    <w:rsid w:val="001D7A31"/>
    <w:rsid w:val="001E0D16"/>
    <w:rsid w:val="001E139E"/>
    <w:rsid w:val="001E1952"/>
    <w:rsid w:val="001E2543"/>
    <w:rsid w:val="001E3827"/>
    <w:rsid w:val="001E5431"/>
    <w:rsid w:val="001E6AB8"/>
    <w:rsid w:val="001E6AE9"/>
    <w:rsid w:val="001E79E0"/>
    <w:rsid w:val="001E7B43"/>
    <w:rsid w:val="001E7CCF"/>
    <w:rsid w:val="001F02D2"/>
    <w:rsid w:val="001F05F9"/>
    <w:rsid w:val="001F0B77"/>
    <w:rsid w:val="001F3D21"/>
    <w:rsid w:val="001F7417"/>
    <w:rsid w:val="001F7629"/>
    <w:rsid w:val="001F7EB3"/>
    <w:rsid w:val="00201DF8"/>
    <w:rsid w:val="00202107"/>
    <w:rsid w:val="0020241B"/>
    <w:rsid w:val="00203400"/>
    <w:rsid w:val="0020381B"/>
    <w:rsid w:val="00203B81"/>
    <w:rsid w:val="0020641E"/>
    <w:rsid w:val="00211223"/>
    <w:rsid w:val="00213CA0"/>
    <w:rsid w:val="00214742"/>
    <w:rsid w:val="00215C21"/>
    <w:rsid w:val="0021636C"/>
    <w:rsid w:val="00217130"/>
    <w:rsid w:val="00217DCE"/>
    <w:rsid w:val="00220B6A"/>
    <w:rsid w:val="00220FFA"/>
    <w:rsid w:val="00222F70"/>
    <w:rsid w:val="0022325E"/>
    <w:rsid w:val="00223FA8"/>
    <w:rsid w:val="0022508A"/>
    <w:rsid w:val="00225BE9"/>
    <w:rsid w:val="002260BC"/>
    <w:rsid w:val="002277CD"/>
    <w:rsid w:val="00231924"/>
    <w:rsid w:val="00232FFC"/>
    <w:rsid w:val="002335E9"/>
    <w:rsid w:val="00233BFF"/>
    <w:rsid w:val="002368EE"/>
    <w:rsid w:val="00237290"/>
    <w:rsid w:val="002374C5"/>
    <w:rsid w:val="00237AD6"/>
    <w:rsid w:val="0024000C"/>
    <w:rsid w:val="0024010D"/>
    <w:rsid w:val="00240EE0"/>
    <w:rsid w:val="002412F8"/>
    <w:rsid w:val="00244771"/>
    <w:rsid w:val="00244C6E"/>
    <w:rsid w:val="00246E99"/>
    <w:rsid w:val="0025136E"/>
    <w:rsid w:val="002548A6"/>
    <w:rsid w:val="002559F4"/>
    <w:rsid w:val="00255C9E"/>
    <w:rsid w:val="002600B6"/>
    <w:rsid w:val="00260B12"/>
    <w:rsid w:val="00260C49"/>
    <w:rsid w:val="00264037"/>
    <w:rsid w:val="002640FF"/>
    <w:rsid w:val="00266286"/>
    <w:rsid w:val="00270E21"/>
    <w:rsid w:val="00272079"/>
    <w:rsid w:val="0027264B"/>
    <w:rsid w:val="00273627"/>
    <w:rsid w:val="002747EB"/>
    <w:rsid w:val="002779DD"/>
    <w:rsid w:val="00280420"/>
    <w:rsid w:val="00281052"/>
    <w:rsid w:val="002819C1"/>
    <w:rsid w:val="002833CD"/>
    <w:rsid w:val="00286166"/>
    <w:rsid w:val="002863A1"/>
    <w:rsid w:val="00287BEC"/>
    <w:rsid w:val="00290376"/>
    <w:rsid w:val="00291AF3"/>
    <w:rsid w:val="0029228B"/>
    <w:rsid w:val="0029398E"/>
    <w:rsid w:val="002948E4"/>
    <w:rsid w:val="002A0B6A"/>
    <w:rsid w:val="002A2D8B"/>
    <w:rsid w:val="002A3AE6"/>
    <w:rsid w:val="002A43F1"/>
    <w:rsid w:val="002A4BF0"/>
    <w:rsid w:val="002A605E"/>
    <w:rsid w:val="002A7C9A"/>
    <w:rsid w:val="002B01F8"/>
    <w:rsid w:val="002B0834"/>
    <w:rsid w:val="002B0E20"/>
    <w:rsid w:val="002B19BB"/>
    <w:rsid w:val="002B2E0E"/>
    <w:rsid w:val="002B3C4A"/>
    <w:rsid w:val="002B50D5"/>
    <w:rsid w:val="002B5146"/>
    <w:rsid w:val="002B5CE0"/>
    <w:rsid w:val="002B5F04"/>
    <w:rsid w:val="002B62E4"/>
    <w:rsid w:val="002B6B3C"/>
    <w:rsid w:val="002B6D4D"/>
    <w:rsid w:val="002B6E81"/>
    <w:rsid w:val="002B7FFA"/>
    <w:rsid w:val="002C01A4"/>
    <w:rsid w:val="002C03FC"/>
    <w:rsid w:val="002C1338"/>
    <w:rsid w:val="002C2093"/>
    <w:rsid w:val="002C211A"/>
    <w:rsid w:val="002C378C"/>
    <w:rsid w:val="002C4284"/>
    <w:rsid w:val="002C5196"/>
    <w:rsid w:val="002C6FAA"/>
    <w:rsid w:val="002D01AE"/>
    <w:rsid w:val="002D0C8F"/>
    <w:rsid w:val="002D3CBD"/>
    <w:rsid w:val="002D4DAE"/>
    <w:rsid w:val="002D5B42"/>
    <w:rsid w:val="002D5F5B"/>
    <w:rsid w:val="002D69C9"/>
    <w:rsid w:val="002D783D"/>
    <w:rsid w:val="002E1880"/>
    <w:rsid w:val="002E26EA"/>
    <w:rsid w:val="002E33D1"/>
    <w:rsid w:val="002E3ED8"/>
    <w:rsid w:val="002E4288"/>
    <w:rsid w:val="002E4794"/>
    <w:rsid w:val="002E57AD"/>
    <w:rsid w:val="002E57CA"/>
    <w:rsid w:val="002E6264"/>
    <w:rsid w:val="002E6936"/>
    <w:rsid w:val="002F22DC"/>
    <w:rsid w:val="002F2E84"/>
    <w:rsid w:val="002F5ACC"/>
    <w:rsid w:val="002F7751"/>
    <w:rsid w:val="002F7AA1"/>
    <w:rsid w:val="00300427"/>
    <w:rsid w:val="0030188C"/>
    <w:rsid w:val="00301EB2"/>
    <w:rsid w:val="00302449"/>
    <w:rsid w:val="00302570"/>
    <w:rsid w:val="00302F11"/>
    <w:rsid w:val="0030348A"/>
    <w:rsid w:val="00304DB8"/>
    <w:rsid w:val="00305D0A"/>
    <w:rsid w:val="00306CAC"/>
    <w:rsid w:val="0030745F"/>
    <w:rsid w:val="00310EC1"/>
    <w:rsid w:val="0031145A"/>
    <w:rsid w:val="003123B5"/>
    <w:rsid w:val="00312A9E"/>
    <w:rsid w:val="003132AB"/>
    <w:rsid w:val="003132B9"/>
    <w:rsid w:val="003134A4"/>
    <w:rsid w:val="00314D5F"/>
    <w:rsid w:val="00315ED8"/>
    <w:rsid w:val="003169F5"/>
    <w:rsid w:val="00317033"/>
    <w:rsid w:val="00320719"/>
    <w:rsid w:val="00320AF1"/>
    <w:rsid w:val="00320C39"/>
    <w:rsid w:val="003211C6"/>
    <w:rsid w:val="003248AB"/>
    <w:rsid w:val="00324BF0"/>
    <w:rsid w:val="0032559E"/>
    <w:rsid w:val="00326435"/>
    <w:rsid w:val="00331B44"/>
    <w:rsid w:val="00332839"/>
    <w:rsid w:val="00333827"/>
    <w:rsid w:val="003340D5"/>
    <w:rsid w:val="00335C3E"/>
    <w:rsid w:val="00336EF4"/>
    <w:rsid w:val="00337291"/>
    <w:rsid w:val="0033773A"/>
    <w:rsid w:val="00337F94"/>
    <w:rsid w:val="00340773"/>
    <w:rsid w:val="00340A32"/>
    <w:rsid w:val="003445AE"/>
    <w:rsid w:val="00347953"/>
    <w:rsid w:val="00350A2C"/>
    <w:rsid w:val="00351AE4"/>
    <w:rsid w:val="00354CA2"/>
    <w:rsid w:val="00355892"/>
    <w:rsid w:val="00360FB7"/>
    <w:rsid w:val="00361083"/>
    <w:rsid w:val="00361C38"/>
    <w:rsid w:val="00363609"/>
    <w:rsid w:val="00367740"/>
    <w:rsid w:val="0036791A"/>
    <w:rsid w:val="003679CD"/>
    <w:rsid w:val="00367CB1"/>
    <w:rsid w:val="00371158"/>
    <w:rsid w:val="0037120A"/>
    <w:rsid w:val="0037181E"/>
    <w:rsid w:val="00371D0B"/>
    <w:rsid w:val="00373E87"/>
    <w:rsid w:val="003754C9"/>
    <w:rsid w:val="00376F2B"/>
    <w:rsid w:val="003804FA"/>
    <w:rsid w:val="00380B9D"/>
    <w:rsid w:val="003815C6"/>
    <w:rsid w:val="00381873"/>
    <w:rsid w:val="00381968"/>
    <w:rsid w:val="00383419"/>
    <w:rsid w:val="00383C40"/>
    <w:rsid w:val="00383ECF"/>
    <w:rsid w:val="0038422B"/>
    <w:rsid w:val="00384580"/>
    <w:rsid w:val="00385318"/>
    <w:rsid w:val="0038606D"/>
    <w:rsid w:val="00386BDF"/>
    <w:rsid w:val="00387E8C"/>
    <w:rsid w:val="00387F6E"/>
    <w:rsid w:val="0039278F"/>
    <w:rsid w:val="00392887"/>
    <w:rsid w:val="00393513"/>
    <w:rsid w:val="00393B45"/>
    <w:rsid w:val="00393C3D"/>
    <w:rsid w:val="00394642"/>
    <w:rsid w:val="00394782"/>
    <w:rsid w:val="00394F11"/>
    <w:rsid w:val="00395D79"/>
    <w:rsid w:val="00397B3B"/>
    <w:rsid w:val="003A0F27"/>
    <w:rsid w:val="003A1228"/>
    <w:rsid w:val="003A1F74"/>
    <w:rsid w:val="003A2507"/>
    <w:rsid w:val="003A2ABC"/>
    <w:rsid w:val="003A307F"/>
    <w:rsid w:val="003A46E4"/>
    <w:rsid w:val="003A4EFE"/>
    <w:rsid w:val="003A5746"/>
    <w:rsid w:val="003A6F74"/>
    <w:rsid w:val="003A77AB"/>
    <w:rsid w:val="003B0127"/>
    <w:rsid w:val="003B0C4D"/>
    <w:rsid w:val="003B13EA"/>
    <w:rsid w:val="003B2185"/>
    <w:rsid w:val="003B7CC9"/>
    <w:rsid w:val="003C2AF4"/>
    <w:rsid w:val="003C2CF6"/>
    <w:rsid w:val="003C338E"/>
    <w:rsid w:val="003C3488"/>
    <w:rsid w:val="003C5637"/>
    <w:rsid w:val="003C67A0"/>
    <w:rsid w:val="003C6ED7"/>
    <w:rsid w:val="003C7CDC"/>
    <w:rsid w:val="003D15F4"/>
    <w:rsid w:val="003D2543"/>
    <w:rsid w:val="003D2D7A"/>
    <w:rsid w:val="003D3971"/>
    <w:rsid w:val="003D47A2"/>
    <w:rsid w:val="003D51A1"/>
    <w:rsid w:val="003E0076"/>
    <w:rsid w:val="003E15F7"/>
    <w:rsid w:val="003E39DB"/>
    <w:rsid w:val="003E4459"/>
    <w:rsid w:val="003E608C"/>
    <w:rsid w:val="003E68FE"/>
    <w:rsid w:val="003E6E06"/>
    <w:rsid w:val="003F0C95"/>
    <w:rsid w:val="003F0F85"/>
    <w:rsid w:val="003F167A"/>
    <w:rsid w:val="003F36D8"/>
    <w:rsid w:val="003F499F"/>
    <w:rsid w:val="004000E7"/>
    <w:rsid w:val="004027F4"/>
    <w:rsid w:val="00402BC3"/>
    <w:rsid w:val="00404068"/>
    <w:rsid w:val="00405062"/>
    <w:rsid w:val="00405842"/>
    <w:rsid w:val="004120C5"/>
    <w:rsid w:val="00412321"/>
    <w:rsid w:val="0041283F"/>
    <w:rsid w:val="00413AA2"/>
    <w:rsid w:val="004156D4"/>
    <w:rsid w:val="00417690"/>
    <w:rsid w:val="004212C6"/>
    <w:rsid w:val="00421304"/>
    <w:rsid w:val="00423864"/>
    <w:rsid w:val="004241AE"/>
    <w:rsid w:val="00426E60"/>
    <w:rsid w:val="00427627"/>
    <w:rsid w:val="00430CD6"/>
    <w:rsid w:val="00431523"/>
    <w:rsid w:val="0043153A"/>
    <w:rsid w:val="00435AFF"/>
    <w:rsid w:val="00435CCD"/>
    <w:rsid w:val="00437E0E"/>
    <w:rsid w:val="00440187"/>
    <w:rsid w:val="00442146"/>
    <w:rsid w:val="004424B8"/>
    <w:rsid w:val="0044381B"/>
    <w:rsid w:val="0044382F"/>
    <w:rsid w:val="004438C5"/>
    <w:rsid w:val="00444F89"/>
    <w:rsid w:val="0044789F"/>
    <w:rsid w:val="00447A92"/>
    <w:rsid w:val="004529D8"/>
    <w:rsid w:val="00453007"/>
    <w:rsid w:val="004562CA"/>
    <w:rsid w:val="00456B71"/>
    <w:rsid w:val="00457E69"/>
    <w:rsid w:val="004600C7"/>
    <w:rsid w:val="004608C5"/>
    <w:rsid w:val="00460C34"/>
    <w:rsid w:val="00460C6B"/>
    <w:rsid w:val="00462093"/>
    <w:rsid w:val="00462A48"/>
    <w:rsid w:val="00462BCC"/>
    <w:rsid w:val="00463EBA"/>
    <w:rsid w:val="00465FCF"/>
    <w:rsid w:val="0046660B"/>
    <w:rsid w:val="0046673D"/>
    <w:rsid w:val="00466CD3"/>
    <w:rsid w:val="00470AE5"/>
    <w:rsid w:val="0047231A"/>
    <w:rsid w:val="00472E15"/>
    <w:rsid w:val="00474DF1"/>
    <w:rsid w:val="00475213"/>
    <w:rsid w:val="00475DFD"/>
    <w:rsid w:val="004778C8"/>
    <w:rsid w:val="00480B4A"/>
    <w:rsid w:val="00481812"/>
    <w:rsid w:val="00481C92"/>
    <w:rsid w:val="00482DC7"/>
    <w:rsid w:val="00487C9D"/>
    <w:rsid w:val="0049121A"/>
    <w:rsid w:val="00491267"/>
    <w:rsid w:val="004916CF"/>
    <w:rsid w:val="004932E4"/>
    <w:rsid w:val="00496611"/>
    <w:rsid w:val="00496E9B"/>
    <w:rsid w:val="004975D9"/>
    <w:rsid w:val="004977FB"/>
    <w:rsid w:val="004979E5"/>
    <w:rsid w:val="004A0022"/>
    <w:rsid w:val="004A017D"/>
    <w:rsid w:val="004A1634"/>
    <w:rsid w:val="004A200A"/>
    <w:rsid w:val="004A5329"/>
    <w:rsid w:val="004A6284"/>
    <w:rsid w:val="004A772D"/>
    <w:rsid w:val="004B09B1"/>
    <w:rsid w:val="004B124F"/>
    <w:rsid w:val="004B1D34"/>
    <w:rsid w:val="004B2A98"/>
    <w:rsid w:val="004B32E6"/>
    <w:rsid w:val="004B42FA"/>
    <w:rsid w:val="004B50AA"/>
    <w:rsid w:val="004B570F"/>
    <w:rsid w:val="004B5759"/>
    <w:rsid w:val="004B651D"/>
    <w:rsid w:val="004B6E52"/>
    <w:rsid w:val="004C1811"/>
    <w:rsid w:val="004C1E18"/>
    <w:rsid w:val="004C2179"/>
    <w:rsid w:val="004C253A"/>
    <w:rsid w:val="004C2E7B"/>
    <w:rsid w:val="004C4650"/>
    <w:rsid w:val="004C474C"/>
    <w:rsid w:val="004C4852"/>
    <w:rsid w:val="004C57C4"/>
    <w:rsid w:val="004C65F0"/>
    <w:rsid w:val="004C679F"/>
    <w:rsid w:val="004D0372"/>
    <w:rsid w:val="004D106E"/>
    <w:rsid w:val="004D14B3"/>
    <w:rsid w:val="004D1720"/>
    <w:rsid w:val="004D1AB3"/>
    <w:rsid w:val="004D20A1"/>
    <w:rsid w:val="004D2C72"/>
    <w:rsid w:val="004D416A"/>
    <w:rsid w:val="004D6997"/>
    <w:rsid w:val="004D6A67"/>
    <w:rsid w:val="004D762C"/>
    <w:rsid w:val="004D7847"/>
    <w:rsid w:val="004E162A"/>
    <w:rsid w:val="004E1946"/>
    <w:rsid w:val="004E334B"/>
    <w:rsid w:val="004E397D"/>
    <w:rsid w:val="004E4CD6"/>
    <w:rsid w:val="004E63BA"/>
    <w:rsid w:val="004E6F90"/>
    <w:rsid w:val="004F2441"/>
    <w:rsid w:val="004F27E2"/>
    <w:rsid w:val="004F396E"/>
    <w:rsid w:val="004F4020"/>
    <w:rsid w:val="004F4F1A"/>
    <w:rsid w:val="004F5173"/>
    <w:rsid w:val="004F5265"/>
    <w:rsid w:val="004F5634"/>
    <w:rsid w:val="004F601F"/>
    <w:rsid w:val="004F710E"/>
    <w:rsid w:val="004F7B48"/>
    <w:rsid w:val="0050065F"/>
    <w:rsid w:val="00501A00"/>
    <w:rsid w:val="00501B40"/>
    <w:rsid w:val="005034FD"/>
    <w:rsid w:val="00503BF8"/>
    <w:rsid w:val="0050515D"/>
    <w:rsid w:val="0050540F"/>
    <w:rsid w:val="005057EB"/>
    <w:rsid w:val="00505BDF"/>
    <w:rsid w:val="00505C13"/>
    <w:rsid w:val="00507612"/>
    <w:rsid w:val="00510023"/>
    <w:rsid w:val="00510FE3"/>
    <w:rsid w:val="005124D1"/>
    <w:rsid w:val="005158FB"/>
    <w:rsid w:val="00515F9D"/>
    <w:rsid w:val="00516A8C"/>
    <w:rsid w:val="00517044"/>
    <w:rsid w:val="00517370"/>
    <w:rsid w:val="005175E5"/>
    <w:rsid w:val="00517BBF"/>
    <w:rsid w:val="005202AD"/>
    <w:rsid w:val="005204B8"/>
    <w:rsid w:val="005206A7"/>
    <w:rsid w:val="005218BA"/>
    <w:rsid w:val="00525B72"/>
    <w:rsid w:val="00525ED3"/>
    <w:rsid w:val="00525F1C"/>
    <w:rsid w:val="0053114E"/>
    <w:rsid w:val="00531779"/>
    <w:rsid w:val="0053219B"/>
    <w:rsid w:val="005325A9"/>
    <w:rsid w:val="00533F11"/>
    <w:rsid w:val="00534CFD"/>
    <w:rsid w:val="00535650"/>
    <w:rsid w:val="00537675"/>
    <w:rsid w:val="0054013E"/>
    <w:rsid w:val="00540648"/>
    <w:rsid w:val="005417B9"/>
    <w:rsid w:val="00541ED6"/>
    <w:rsid w:val="00543280"/>
    <w:rsid w:val="00545C09"/>
    <w:rsid w:val="00545D0D"/>
    <w:rsid w:val="00547901"/>
    <w:rsid w:val="00547DD5"/>
    <w:rsid w:val="00550FD4"/>
    <w:rsid w:val="005517D1"/>
    <w:rsid w:val="005522CE"/>
    <w:rsid w:val="005523F4"/>
    <w:rsid w:val="005525E7"/>
    <w:rsid w:val="005531C9"/>
    <w:rsid w:val="0055343B"/>
    <w:rsid w:val="00553DF3"/>
    <w:rsid w:val="005546E5"/>
    <w:rsid w:val="005555FC"/>
    <w:rsid w:val="00555AAB"/>
    <w:rsid w:val="0055693F"/>
    <w:rsid w:val="00556B77"/>
    <w:rsid w:val="00556B82"/>
    <w:rsid w:val="00556BED"/>
    <w:rsid w:val="005578E1"/>
    <w:rsid w:val="00560BFA"/>
    <w:rsid w:val="00560CE2"/>
    <w:rsid w:val="005610D7"/>
    <w:rsid w:val="005622C8"/>
    <w:rsid w:val="005627C9"/>
    <w:rsid w:val="00562C85"/>
    <w:rsid w:val="005639C7"/>
    <w:rsid w:val="00564AF0"/>
    <w:rsid w:val="00565275"/>
    <w:rsid w:val="005652F2"/>
    <w:rsid w:val="00566514"/>
    <w:rsid w:val="0056684E"/>
    <w:rsid w:val="0057004B"/>
    <w:rsid w:val="00570959"/>
    <w:rsid w:val="005729F2"/>
    <w:rsid w:val="00572E22"/>
    <w:rsid w:val="00573E40"/>
    <w:rsid w:val="00575262"/>
    <w:rsid w:val="00575A6A"/>
    <w:rsid w:val="005771B7"/>
    <w:rsid w:val="005804A5"/>
    <w:rsid w:val="0058090D"/>
    <w:rsid w:val="005827BB"/>
    <w:rsid w:val="00582896"/>
    <w:rsid w:val="00582D8D"/>
    <w:rsid w:val="00583091"/>
    <w:rsid w:val="0058505F"/>
    <w:rsid w:val="005854F5"/>
    <w:rsid w:val="00585E2D"/>
    <w:rsid w:val="00586854"/>
    <w:rsid w:val="005869EC"/>
    <w:rsid w:val="00590437"/>
    <w:rsid w:val="00592703"/>
    <w:rsid w:val="00594D1B"/>
    <w:rsid w:val="00595125"/>
    <w:rsid w:val="00595941"/>
    <w:rsid w:val="0059686F"/>
    <w:rsid w:val="00596900"/>
    <w:rsid w:val="005969E1"/>
    <w:rsid w:val="00597D84"/>
    <w:rsid w:val="005A0217"/>
    <w:rsid w:val="005A0643"/>
    <w:rsid w:val="005A264F"/>
    <w:rsid w:val="005A3B4E"/>
    <w:rsid w:val="005A4F2E"/>
    <w:rsid w:val="005A53D4"/>
    <w:rsid w:val="005A5B97"/>
    <w:rsid w:val="005A6BE0"/>
    <w:rsid w:val="005A7653"/>
    <w:rsid w:val="005B07E4"/>
    <w:rsid w:val="005B094D"/>
    <w:rsid w:val="005B1704"/>
    <w:rsid w:val="005B18E2"/>
    <w:rsid w:val="005B1A0B"/>
    <w:rsid w:val="005B1EB0"/>
    <w:rsid w:val="005B3853"/>
    <w:rsid w:val="005B5B5E"/>
    <w:rsid w:val="005B5E0C"/>
    <w:rsid w:val="005C054D"/>
    <w:rsid w:val="005C0708"/>
    <w:rsid w:val="005C3051"/>
    <w:rsid w:val="005C3418"/>
    <w:rsid w:val="005C6D12"/>
    <w:rsid w:val="005C7CED"/>
    <w:rsid w:val="005C7EC5"/>
    <w:rsid w:val="005D3583"/>
    <w:rsid w:val="005D4BAE"/>
    <w:rsid w:val="005E13EF"/>
    <w:rsid w:val="005E2332"/>
    <w:rsid w:val="005E2EE0"/>
    <w:rsid w:val="005E389F"/>
    <w:rsid w:val="005E6E1A"/>
    <w:rsid w:val="005F1C57"/>
    <w:rsid w:val="005F1DD1"/>
    <w:rsid w:val="005F26AC"/>
    <w:rsid w:val="005F3358"/>
    <w:rsid w:val="005F4ABF"/>
    <w:rsid w:val="005F4B99"/>
    <w:rsid w:val="005F4F16"/>
    <w:rsid w:val="005F558F"/>
    <w:rsid w:val="005F65C5"/>
    <w:rsid w:val="005F752C"/>
    <w:rsid w:val="005F77C3"/>
    <w:rsid w:val="005F7913"/>
    <w:rsid w:val="005F797A"/>
    <w:rsid w:val="005F7F7D"/>
    <w:rsid w:val="006009F6"/>
    <w:rsid w:val="00601656"/>
    <w:rsid w:val="00602480"/>
    <w:rsid w:val="00602EFF"/>
    <w:rsid w:val="006035C7"/>
    <w:rsid w:val="00603ADD"/>
    <w:rsid w:val="00604797"/>
    <w:rsid w:val="00606304"/>
    <w:rsid w:val="0060685A"/>
    <w:rsid w:val="00606936"/>
    <w:rsid w:val="006109AB"/>
    <w:rsid w:val="00611C66"/>
    <w:rsid w:val="00613132"/>
    <w:rsid w:val="006144F7"/>
    <w:rsid w:val="0061542C"/>
    <w:rsid w:val="00615B7D"/>
    <w:rsid w:val="00622713"/>
    <w:rsid w:val="00623452"/>
    <w:rsid w:val="00623F09"/>
    <w:rsid w:val="0062473C"/>
    <w:rsid w:val="0062728B"/>
    <w:rsid w:val="0062736F"/>
    <w:rsid w:val="00631407"/>
    <w:rsid w:val="00632B31"/>
    <w:rsid w:val="00632E01"/>
    <w:rsid w:val="0063347C"/>
    <w:rsid w:val="006347CD"/>
    <w:rsid w:val="00636886"/>
    <w:rsid w:val="00636C02"/>
    <w:rsid w:val="00637F53"/>
    <w:rsid w:val="0064436B"/>
    <w:rsid w:val="0064515A"/>
    <w:rsid w:val="00645401"/>
    <w:rsid w:val="006455A6"/>
    <w:rsid w:val="006465ED"/>
    <w:rsid w:val="00646741"/>
    <w:rsid w:val="006471F8"/>
    <w:rsid w:val="006476FF"/>
    <w:rsid w:val="006502CA"/>
    <w:rsid w:val="006569DD"/>
    <w:rsid w:val="0065723E"/>
    <w:rsid w:val="00661897"/>
    <w:rsid w:val="006630FE"/>
    <w:rsid w:val="00664A55"/>
    <w:rsid w:val="006660E3"/>
    <w:rsid w:val="00666AA9"/>
    <w:rsid w:val="00667C9A"/>
    <w:rsid w:val="0067114A"/>
    <w:rsid w:val="00671371"/>
    <w:rsid w:val="006744A1"/>
    <w:rsid w:val="0067564E"/>
    <w:rsid w:val="006810D4"/>
    <w:rsid w:val="00682BF3"/>
    <w:rsid w:val="00682C13"/>
    <w:rsid w:val="00682F57"/>
    <w:rsid w:val="00685220"/>
    <w:rsid w:val="0068695A"/>
    <w:rsid w:val="00686E0D"/>
    <w:rsid w:val="006872D1"/>
    <w:rsid w:val="00694940"/>
    <w:rsid w:val="00694A24"/>
    <w:rsid w:val="006965CE"/>
    <w:rsid w:val="00696B74"/>
    <w:rsid w:val="006A138F"/>
    <w:rsid w:val="006A14BB"/>
    <w:rsid w:val="006A4A62"/>
    <w:rsid w:val="006A4F0B"/>
    <w:rsid w:val="006A5238"/>
    <w:rsid w:val="006A7846"/>
    <w:rsid w:val="006B0BF0"/>
    <w:rsid w:val="006B23B3"/>
    <w:rsid w:val="006B263C"/>
    <w:rsid w:val="006B52A3"/>
    <w:rsid w:val="006B5686"/>
    <w:rsid w:val="006B6A3F"/>
    <w:rsid w:val="006B6FB4"/>
    <w:rsid w:val="006C046D"/>
    <w:rsid w:val="006C05FA"/>
    <w:rsid w:val="006C1646"/>
    <w:rsid w:val="006C1B66"/>
    <w:rsid w:val="006C2209"/>
    <w:rsid w:val="006C6360"/>
    <w:rsid w:val="006C7663"/>
    <w:rsid w:val="006D06BF"/>
    <w:rsid w:val="006D30A3"/>
    <w:rsid w:val="006D4541"/>
    <w:rsid w:val="006D54DD"/>
    <w:rsid w:val="006D72EB"/>
    <w:rsid w:val="006E0B3F"/>
    <w:rsid w:val="006E159F"/>
    <w:rsid w:val="006E20A3"/>
    <w:rsid w:val="006E249F"/>
    <w:rsid w:val="006F0060"/>
    <w:rsid w:val="006F08E2"/>
    <w:rsid w:val="006F103A"/>
    <w:rsid w:val="006F42BA"/>
    <w:rsid w:val="006F614D"/>
    <w:rsid w:val="006F6446"/>
    <w:rsid w:val="006F7A30"/>
    <w:rsid w:val="007027F7"/>
    <w:rsid w:val="00702FB7"/>
    <w:rsid w:val="00706A01"/>
    <w:rsid w:val="00710285"/>
    <w:rsid w:val="00710C4B"/>
    <w:rsid w:val="007117B9"/>
    <w:rsid w:val="00712EDC"/>
    <w:rsid w:val="00714500"/>
    <w:rsid w:val="00714C44"/>
    <w:rsid w:val="00715990"/>
    <w:rsid w:val="007161AC"/>
    <w:rsid w:val="00716320"/>
    <w:rsid w:val="007225C0"/>
    <w:rsid w:val="00725CFA"/>
    <w:rsid w:val="00725DFF"/>
    <w:rsid w:val="00726858"/>
    <w:rsid w:val="007278BE"/>
    <w:rsid w:val="00730556"/>
    <w:rsid w:val="00730E5C"/>
    <w:rsid w:val="00730EDD"/>
    <w:rsid w:val="007321B6"/>
    <w:rsid w:val="00734036"/>
    <w:rsid w:val="00734796"/>
    <w:rsid w:val="00734EC1"/>
    <w:rsid w:val="0073533D"/>
    <w:rsid w:val="0073639B"/>
    <w:rsid w:val="00736432"/>
    <w:rsid w:val="00736CD8"/>
    <w:rsid w:val="0074001C"/>
    <w:rsid w:val="00740D69"/>
    <w:rsid w:val="00742F7E"/>
    <w:rsid w:val="00743A8B"/>
    <w:rsid w:val="00745ADF"/>
    <w:rsid w:val="00745C80"/>
    <w:rsid w:val="00746E31"/>
    <w:rsid w:val="00747220"/>
    <w:rsid w:val="0074766B"/>
    <w:rsid w:val="00747EDE"/>
    <w:rsid w:val="0075268C"/>
    <w:rsid w:val="0075602A"/>
    <w:rsid w:val="007569BE"/>
    <w:rsid w:val="007574A8"/>
    <w:rsid w:val="00757786"/>
    <w:rsid w:val="007618FE"/>
    <w:rsid w:val="0076206E"/>
    <w:rsid w:val="00765286"/>
    <w:rsid w:val="007703A2"/>
    <w:rsid w:val="00770B48"/>
    <w:rsid w:val="00772266"/>
    <w:rsid w:val="0077277C"/>
    <w:rsid w:val="007754A0"/>
    <w:rsid w:val="0077563B"/>
    <w:rsid w:val="007757C7"/>
    <w:rsid w:val="00775F77"/>
    <w:rsid w:val="00775FA8"/>
    <w:rsid w:val="00776B0D"/>
    <w:rsid w:val="00776F13"/>
    <w:rsid w:val="00777A5F"/>
    <w:rsid w:val="00780444"/>
    <w:rsid w:val="007831C0"/>
    <w:rsid w:val="007833F0"/>
    <w:rsid w:val="00783DAE"/>
    <w:rsid w:val="0078427A"/>
    <w:rsid w:val="007844D5"/>
    <w:rsid w:val="00784A3A"/>
    <w:rsid w:val="00785CE2"/>
    <w:rsid w:val="007867AA"/>
    <w:rsid w:val="007869D1"/>
    <w:rsid w:val="007869EA"/>
    <w:rsid w:val="0078744E"/>
    <w:rsid w:val="00791BB1"/>
    <w:rsid w:val="007933F3"/>
    <w:rsid w:val="00793D5B"/>
    <w:rsid w:val="00794064"/>
    <w:rsid w:val="00794357"/>
    <w:rsid w:val="00794DFE"/>
    <w:rsid w:val="00795DAC"/>
    <w:rsid w:val="00797E08"/>
    <w:rsid w:val="00797FC1"/>
    <w:rsid w:val="007A0046"/>
    <w:rsid w:val="007A0429"/>
    <w:rsid w:val="007A0AB2"/>
    <w:rsid w:val="007A182E"/>
    <w:rsid w:val="007A1E35"/>
    <w:rsid w:val="007A30EB"/>
    <w:rsid w:val="007A490B"/>
    <w:rsid w:val="007A6A20"/>
    <w:rsid w:val="007A7FCC"/>
    <w:rsid w:val="007B1BD1"/>
    <w:rsid w:val="007B3609"/>
    <w:rsid w:val="007B53A9"/>
    <w:rsid w:val="007B5D19"/>
    <w:rsid w:val="007B71A7"/>
    <w:rsid w:val="007C09FE"/>
    <w:rsid w:val="007C3B0C"/>
    <w:rsid w:val="007C4730"/>
    <w:rsid w:val="007C5A9B"/>
    <w:rsid w:val="007D09D0"/>
    <w:rsid w:val="007D10F2"/>
    <w:rsid w:val="007D1758"/>
    <w:rsid w:val="007D2362"/>
    <w:rsid w:val="007D3727"/>
    <w:rsid w:val="007D3958"/>
    <w:rsid w:val="007D3B81"/>
    <w:rsid w:val="007D4D41"/>
    <w:rsid w:val="007E02CB"/>
    <w:rsid w:val="007E1170"/>
    <w:rsid w:val="007E1821"/>
    <w:rsid w:val="007E1EDF"/>
    <w:rsid w:val="007E22B1"/>
    <w:rsid w:val="007E249C"/>
    <w:rsid w:val="007E27F0"/>
    <w:rsid w:val="007E4A4E"/>
    <w:rsid w:val="007E6831"/>
    <w:rsid w:val="007E6BA5"/>
    <w:rsid w:val="007E6D27"/>
    <w:rsid w:val="007F09B0"/>
    <w:rsid w:val="007F2290"/>
    <w:rsid w:val="007F2D31"/>
    <w:rsid w:val="007F52B5"/>
    <w:rsid w:val="007F5724"/>
    <w:rsid w:val="007F7A5A"/>
    <w:rsid w:val="00800188"/>
    <w:rsid w:val="00800658"/>
    <w:rsid w:val="00800981"/>
    <w:rsid w:val="00802741"/>
    <w:rsid w:val="008069EB"/>
    <w:rsid w:val="008103D1"/>
    <w:rsid w:val="00812653"/>
    <w:rsid w:val="0081268F"/>
    <w:rsid w:val="008127DC"/>
    <w:rsid w:val="008139D3"/>
    <w:rsid w:val="00814BBE"/>
    <w:rsid w:val="0081502A"/>
    <w:rsid w:val="0081626C"/>
    <w:rsid w:val="0082047F"/>
    <w:rsid w:val="008220D1"/>
    <w:rsid w:val="00822902"/>
    <w:rsid w:val="00823220"/>
    <w:rsid w:val="00823AE2"/>
    <w:rsid w:val="008248B3"/>
    <w:rsid w:val="00830BE9"/>
    <w:rsid w:val="00832201"/>
    <w:rsid w:val="00832AC1"/>
    <w:rsid w:val="008334AF"/>
    <w:rsid w:val="008358F4"/>
    <w:rsid w:val="00836165"/>
    <w:rsid w:val="00836723"/>
    <w:rsid w:val="0083792B"/>
    <w:rsid w:val="008407C9"/>
    <w:rsid w:val="008407E4"/>
    <w:rsid w:val="00840BB3"/>
    <w:rsid w:val="00841A13"/>
    <w:rsid w:val="00841B0D"/>
    <w:rsid w:val="008432A5"/>
    <w:rsid w:val="008434E3"/>
    <w:rsid w:val="0084549D"/>
    <w:rsid w:val="0084575C"/>
    <w:rsid w:val="008462C9"/>
    <w:rsid w:val="00847DA3"/>
    <w:rsid w:val="00850130"/>
    <w:rsid w:val="00851E68"/>
    <w:rsid w:val="00853043"/>
    <w:rsid w:val="008549BC"/>
    <w:rsid w:val="008557BF"/>
    <w:rsid w:val="00856A8B"/>
    <w:rsid w:val="00860BBA"/>
    <w:rsid w:val="008611DA"/>
    <w:rsid w:val="00861FDA"/>
    <w:rsid w:val="008629DF"/>
    <w:rsid w:val="008635F5"/>
    <w:rsid w:val="00864045"/>
    <w:rsid w:val="008641CC"/>
    <w:rsid w:val="00865309"/>
    <w:rsid w:val="0086783C"/>
    <w:rsid w:val="00871592"/>
    <w:rsid w:val="00871CE6"/>
    <w:rsid w:val="00872BE0"/>
    <w:rsid w:val="008735E1"/>
    <w:rsid w:val="008746F7"/>
    <w:rsid w:val="00876C36"/>
    <w:rsid w:val="00880CB9"/>
    <w:rsid w:val="00881713"/>
    <w:rsid w:val="00881D18"/>
    <w:rsid w:val="00882389"/>
    <w:rsid w:val="00882CE3"/>
    <w:rsid w:val="00885A62"/>
    <w:rsid w:val="00886A8F"/>
    <w:rsid w:val="00890A7D"/>
    <w:rsid w:val="00891010"/>
    <w:rsid w:val="00892DB8"/>
    <w:rsid w:val="0089342B"/>
    <w:rsid w:val="0089434C"/>
    <w:rsid w:val="00895E1A"/>
    <w:rsid w:val="00896065"/>
    <w:rsid w:val="008A0444"/>
    <w:rsid w:val="008A09DE"/>
    <w:rsid w:val="008A0AC3"/>
    <w:rsid w:val="008A1D4F"/>
    <w:rsid w:val="008A1E35"/>
    <w:rsid w:val="008A2E95"/>
    <w:rsid w:val="008A4245"/>
    <w:rsid w:val="008A534F"/>
    <w:rsid w:val="008A555A"/>
    <w:rsid w:val="008A6A8A"/>
    <w:rsid w:val="008A6FEE"/>
    <w:rsid w:val="008A7271"/>
    <w:rsid w:val="008B1B49"/>
    <w:rsid w:val="008B26B6"/>
    <w:rsid w:val="008B379A"/>
    <w:rsid w:val="008B4EC1"/>
    <w:rsid w:val="008B79EB"/>
    <w:rsid w:val="008C09E0"/>
    <w:rsid w:val="008C0AD5"/>
    <w:rsid w:val="008C3BB8"/>
    <w:rsid w:val="008C4140"/>
    <w:rsid w:val="008C4B79"/>
    <w:rsid w:val="008C5743"/>
    <w:rsid w:val="008C5D8C"/>
    <w:rsid w:val="008C7233"/>
    <w:rsid w:val="008C74E4"/>
    <w:rsid w:val="008D0FE7"/>
    <w:rsid w:val="008D1E5D"/>
    <w:rsid w:val="008D2455"/>
    <w:rsid w:val="008D253D"/>
    <w:rsid w:val="008D2AD5"/>
    <w:rsid w:val="008D36F7"/>
    <w:rsid w:val="008D3CF4"/>
    <w:rsid w:val="008D606F"/>
    <w:rsid w:val="008D66AF"/>
    <w:rsid w:val="008D70C3"/>
    <w:rsid w:val="008D7444"/>
    <w:rsid w:val="008E06CC"/>
    <w:rsid w:val="008E0BB5"/>
    <w:rsid w:val="008E0DFD"/>
    <w:rsid w:val="008E27B5"/>
    <w:rsid w:val="008E4110"/>
    <w:rsid w:val="008E4411"/>
    <w:rsid w:val="008E7053"/>
    <w:rsid w:val="008F3967"/>
    <w:rsid w:val="008F3BCF"/>
    <w:rsid w:val="008F6164"/>
    <w:rsid w:val="008F6B2D"/>
    <w:rsid w:val="00900184"/>
    <w:rsid w:val="0090123C"/>
    <w:rsid w:val="009030B6"/>
    <w:rsid w:val="00904FA7"/>
    <w:rsid w:val="009053D7"/>
    <w:rsid w:val="00907C2F"/>
    <w:rsid w:val="00907F5C"/>
    <w:rsid w:val="009102C1"/>
    <w:rsid w:val="00910E6A"/>
    <w:rsid w:val="00914356"/>
    <w:rsid w:val="00916EDC"/>
    <w:rsid w:val="009209B4"/>
    <w:rsid w:val="00924048"/>
    <w:rsid w:val="00924883"/>
    <w:rsid w:val="009248F7"/>
    <w:rsid w:val="0092523F"/>
    <w:rsid w:val="00930491"/>
    <w:rsid w:val="00930BCD"/>
    <w:rsid w:val="009314CE"/>
    <w:rsid w:val="00932B6C"/>
    <w:rsid w:val="0093385A"/>
    <w:rsid w:val="00935060"/>
    <w:rsid w:val="00935EE3"/>
    <w:rsid w:val="009362DA"/>
    <w:rsid w:val="00941084"/>
    <w:rsid w:val="00941F17"/>
    <w:rsid w:val="00943467"/>
    <w:rsid w:val="00944A01"/>
    <w:rsid w:val="00945C20"/>
    <w:rsid w:val="0095204A"/>
    <w:rsid w:val="00952BEB"/>
    <w:rsid w:val="00953D6A"/>
    <w:rsid w:val="00956123"/>
    <w:rsid w:val="00956F7A"/>
    <w:rsid w:val="00960EBD"/>
    <w:rsid w:val="0096288B"/>
    <w:rsid w:val="009630D6"/>
    <w:rsid w:val="00964A35"/>
    <w:rsid w:val="00964BD9"/>
    <w:rsid w:val="00970C10"/>
    <w:rsid w:val="009717E8"/>
    <w:rsid w:val="0097250F"/>
    <w:rsid w:val="00972D5A"/>
    <w:rsid w:val="00972E82"/>
    <w:rsid w:val="0097333C"/>
    <w:rsid w:val="00973F01"/>
    <w:rsid w:val="00974516"/>
    <w:rsid w:val="0097589E"/>
    <w:rsid w:val="009758AB"/>
    <w:rsid w:val="00975960"/>
    <w:rsid w:val="0097739A"/>
    <w:rsid w:val="00977FA3"/>
    <w:rsid w:val="00981540"/>
    <w:rsid w:val="00982566"/>
    <w:rsid w:val="00982BA2"/>
    <w:rsid w:val="00983CA0"/>
    <w:rsid w:val="00985663"/>
    <w:rsid w:val="0098742E"/>
    <w:rsid w:val="00991F8D"/>
    <w:rsid w:val="0099208A"/>
    <w:rsid w:val="009943F4"/>
    <w:rsid w:val="00994C6C"/>
    <w:rsid w:val="0099551F"/>
    <w:rsid w:val="00997790"/>
    <w:rsid w:val="009A06EA"/>
    <w:rsid w:val="009A0B40"/>
    <w:rsid w:val="009A14B0"/>
    <w:rsid w:val="009A1739"/>
    <w:rsid w:val="009A2349"/>
    <w:rsid w:val="009A4288"/>
    <w:rsid w:val="009A5BE8"/>
    <w:rsid w:val="009A66B5"/>
    <w:rsid w:val="009A7204"/>
    <w:rsid w:val="009B1AAF"/>
    <w:rsid w:val="009B2C93"/>
    <w:rsid w:val="009B3CAB"/>
    <w:rsid w:val="009B6081"/>
    <w:rsid w:val="009B7D3C"/>
    <w:rsid w:val="009C0762"/>
    <w:rsid w:val="009C17E2"/>
    <w:rsid w:val="009C2098"/>
    <w:rsid w:val="009C22B9"/>
    <w:rsid w:val="009C3734"/>
    <w:rsid w:val="009C39EE"/>
    <w:rsid w:val="009C3DC4"/>
    <w:rsid w:val="009C3EC0"/>
    <w:rsid w:val="009C47D3"/>
    <w:rsid w:val="009C5578"/>
    <w:rsid w:val="009C6170"/>
    <w:rsid w:val="009C625E"/>
    <w:rsid w:val="009C7480"/>
    <w:rsid w:val="009D002B"/>
    <w:rsid w:val="009D06A8"/>
    <w:rsid w:val="009D2350"/>
    <w:rsid w:val="009D4802"/>
    <w:rsid w:val="009D7A93"/>
    <w:rsid w:val="009E2A86"/>
    <w:rsid w:val="009E321B"/>
    <w:rsid w:val="009E3F0D"/>
    <w:rsid w:val="009F06AD"/>
    <w:rsid w:val="009F241D"/>
    <w:rsid w:val="009F2AE5"/>
    <w:rsid w:val="009F7D09"/>
    <w:rsid w:val="009F7F54"/>
    <w:rsid w:val="00A00451"/>
    <w:rsid w:val="00A00798"/>
    <w:rsid w:val="00A00D6E"/>
    <w:rsid w:val="00A01E74"/>
    <w:rsid w:val="00A045B9"/>
    <w:rsid w:val="00A04A2C"/>
    <w:rsid w:val="00A052A4"/>
    <w:rsid w:val="00A077F3"/>
    <w:rsid w:val="00A07C28"/>
    <w:rsid w:val="00A118B1"/>
    <w:rsid w:val="00A14086"/>
    <w:rsid w:val="00A140D1"/>
    <w:rsid w:val="00A22BF7"/>
    <w:rsid w:val="00A233B0"/>
    <w:rsid w:val="00A245D6"/>
    <w:rsid w:val="00A246A9"/>
    <w:rsid w:val="00A248D3"/>
    <w:rsid w:val="00A2512D"/>
    <w:rsid w:val="00A256F3"/>
    <w:rsid w:val="00A2620D"/>
    <w:rsid w:val="00A2647F"/>
    <w:rsid w:val="00A27A9C"/>
    <w:rsid w:val="00A304A2"/>
    <w:rsid w:val="00A3084D"/>
    <w:rsid w:val="00A32279"/>
    <w:rsid w:val="00A32477"/>
    <w:rsid w:val="00A341B4"/>
    <w:rsid w:val="00A3449E"/>
    <w:rsid w:val="00A35A70"/>
    <w:rsid w:val="00A35F2E"/>
    <w:rsid w:val="00A3609C"/>
    <w:rsid w:val="00A36F51"/>
    <w:rsid w:val="00A37C2B"/>
    <w:rsid w:val="00A40B12"/>
    <w:rsid w:val="00A42BF1"/>
    <w:rsid w:val="00A44A5A"/>
    <w:rsid w:val="00A45891"/>
    <w:rsid w:val="00A50475"/>
    <w:rsid w:val="00A504B1"/>
    <w:rsid w:val="00A51E56"/>
    <w:rsid w:val="00A545E1"/>
    <w:rsid w:val="00A546FA"/>
    <w:rsid w:val="00A54C39"/>
    <w:rsid w:val="00A5543B"/>
    <w:rsid w:val="00A57DE4"/>
    <w:rsid w:val="00A57E13"/>
    <w:rsid w:val="00A60429"/>
    <w:rsid w:val="00A609E8"/>
    <w:rsid w:val="00A60A6B"/>
    <w:rsid w:val="00A6226A"/>
    <w:rsid w:val="00A62AB8"/>
    <w:rsid w:val="00A646B0"/>
    <w:rsid w:val="00A64A35"/>
    <w:rsid w:val="00A64BFB"/>
    <w:rsid w:val="00A64CAD"/>
    <w:rsid w:val="00A65005"/>
    <w:rsid w:val="00A6504B"/>
    <w:rsid w:val="00A6513F"/>
    <w:rsid w:val="00A66752"/>
    <w:rsid w:val="00A679BE"/>
    <w:rsid w:val="00A7277F"/>
    <w:rsid w:val="00A735DD"/>
    <w:rsid w:val="00A76345"/>
    <w:rsid w:val="00A77689"/>
    <w:rsid w:val="00A822E9"/>
    <w:rsid w:val="00A82D86"/>
    <w:rsid w:val="00A835CE"/>
    <w:rsid w:val="00A8575F"/>
    <w:rsid w:val="00A85919"/>
    <w:rsid w:val="00A8701E"/>
    <w:rsid w:val="00A87D82"/>
    <w:rsid w:val="00A922F5"/>
    <w:rsid w:val="00A9406E"/>
    <w:rsid w:val="00A94528"/>
    <w:rsid w:val="00A94B2C"/>
    <w:rsid w:val="00A94B4A"/>
    <w:rsid w:val="00AA01EC"/>
    <w:rsid w:val="00AA06FB"/>
    <w:rsid w:val="00AA0976"/>
    <w:rsid w:val="00AA1886"/>
    <w:rsid w:val="00AA3B74"/>
    <w:rsid w:val="00AA4F48"/>
    <w:rsid w:val="00AA4FF7"/>
    <w:rsid w:val="00AB0100"/>
    <w:rsid w:val="00AB0AED"/>
    <w:rsid w:val="00AB38B9"/>
    <w:rsid w:val="00AB5DC9"/>
    <w:rsid w:val="00AB601B"/>
    <w:rsid w:val="00AB607B"/>
    <w:rsid w:val="00AB6AC5"/>
    <w:rsid w:val="00AB75A0"/>
    <w:rsid w:val="00AB79E1"/>
    <w:rsid w:val="00AB7B67"/>
    <w:rsid w:val="00AC0F71"/>
    <w:rsid w:val="00AC1429"/>
    <w:rsid w:val="00AC31E9"/>
    <w:rsid w:val="00AC3853"/>
    <w:rsid w:val="00AC3F70"/>
    <w:rsid w:val="00AC4A6A"/>
    <w:rsid w:val="00AC5150"/>
    <w:rsid w:val="00AC57EA"/>
    <w:rsid w:val="00AC796A"/>
    <w:rsid w:val="00AD1946"/>
    <w:rsid w:val="00AD1FC6"/>
    <w:rsid w:val="00AD40C7"/>
    <w:rsid w:val="00AD5CEE"/>
    <w:rsid w:val="00AD662F"/>
    <w:rsid w:val="00AD6F5E"/>
    <w:rsid w:val="00AD78E2"/>
    <w:rsid w:val="00AE0030"/>
    <w:rsid w:val="00AE05AC"/>
    <w:rsid w:val="00AE2C87"/>
    <w:rsid w:val="00AE44D4"/>
    <w:rsid w:val="00AE5819"/>
    <w:rsid w:val="00AE5907"/>
    <w:rsid w:val="00AE5D24"/>
    <w:rsid w:val="00AE5D7F"/>
    <w:rsid w:val="00AE6247"/>
    <w:rsid w:val="00AE716F"/>
    <w:rsid w:val="00AE7C6D"/>
    <w:rsid w:val="00AF0253"/>
    <w:rsid w:val="00AF1A83"/>
    <w:rsid w:val="00AF25AE"/>
    <w:rsid w:val="00AF3110"/>
    <w:rsid w:val="00AF78B9"/>
    <w:rsid w:val="00B002B5"/>
    <w:rsid w:val="00B0144E"/>
    <w:rsid w:val="00B01947"/>
    <w:rsid w:val="00B04D84"/>
    <w:rsid w:val="00B07540"/>
    <w:rsid w:val="00B10DD3"/>
    <w:rsid w:val="00B1273E"/>
    <w:rsid w:val="00B12CAB"/>
    <w:rsid w:val="00B12F67"/>
    <w:rsid w:val="00B12F71"/>
    <w:rsid w:val="00B14D41"/>
    <w:rsid w:val="00B173EF"/>
    <w:rsid w:val="00B21BD4"/>
    <w:rsid w:val="00B22D51"/>
    <w:rsid w:val="00B233D8"/>
    <w:rsid w:val="00B23D9D"/>
    <w:rsid w:val="00B24A32"/>
    <w:rsid w:val="00B24FC2"/>
    <w:rsid w:val="00B25BB4"/>
    <w:rsid w:val="00B26436"/>
    <w:rsid w:val="00B26469"/>
    <w:rsid w:val="00B267A0"/>
    <w:rsid w:val="00B26B1D"/>
    <w:rsid w:val="00B26B8F"/>
    <w:rsid w:val="00B27949"/>
    <w:rsid w:val="00B3234A"/>
    <w:rsid w:val="00B32473"/>
    <w:rsid w:val="00B327DB"/>
    <w:rsid w:val="00B32FA7"/>
    <w:rsid w:val="00B330C1"/>
    <w:rsid w:val="00B3345F"/>
    <w:rsid w:val="00B3447D"/>
    <w:rsid w:val="00B3452C"/>
    <w:rsid w:val="00B34D37"/>
    <w:rsid w:val="00B36E4E"/>
    <w:rsid w:val="00B373A4"/>
    <w:rsid w:val="00B375E1"/>
    <w:rsid w:val="00B40C59"/>
    <w:rsid w:val="00B41115"/>
    <w:rsid w:val="00B434FF"/>
    <w:rsid w:val="00B43C54"/>
    <w:rsid w:val="00B43F3A"/>
    <w:rsid w:val="00B4559E"/>
    <w:rsid w:val="00B458A0"/>
    <w:rsid w:val="00B46904"/>
    <w:rsid w:val="00B4702C"/>
    <w:rsid w:val="00B51E61"/>
    <w:rsid w:val="00B54106"/>
    <w:rsid w:val="00B544BC"/>
    <w:rsid w:val="00B548B8"/>
    <w:rsid w:val="00B60C07"/>
    <w:rsid w:val="00B61117"/>
    <w:rsid w:val="00B61A28"/>
    <w:rsid w:val="00B63BBE"/>
    <w:rsid w:val="00B63C82"/>
    <w:rsid w:val="00B6450B"/>
    <w:rsid w:val="00B66848"/>
    <w:rsid w:val="00B71E00"/>
    <w:rsid w:val="00B721BB"/>
    <w:rsid w:val="00B73F50"/>
    <w:rsid w:val="00B7415F"/>
    <w:rsid w:val="00B744A7"/>
    <w:rsid w:val="00B777A5"/>
    <w:rsid w:val="00B77E41"/>
    <w:rsid w:val="00B77F78"/>
    <w:rsid w:val="00B8131A"/>
    <w:rsid w:val="00B81784"/>
    <w:rsid w:val="00B81A7F"/>
    <w:rsid w:val="00B81C5F"/>
    <w:rsid w:val="00B82B2B"/>
    <w:rsid w:val="00B839FF"/>
    <w:rsid w:val="00B84AE5"/>
    <w:rsid w:val="00B86242"/>
    <w:rsid w:val="00B87109"/>
    <w:rsid w:val="00B90919"/>
    <w:rsid w:val="00B91167"/>
    <w:rsid w:val="00B921B6"/>
    <w:rsid w:val="00B924C6"/>
    <w:rsid w:val="00B9333F"/>
    <w:rsid w:val="00B9395E"/>
    <w:rsid w:val="00B959B7"/>
    <w:rsid w:val="00B97FDE"/>
    <w:rsid w:val="00BA0E0B"/>
    <w:rsid w:val="00BA0ECD"/>
    <w:rsid w:val="00BA10D8"/>
    <w:rsid w:val="00BA1B72"/>
    <w:rsid w:val="00BA2A1D"/>
    <w:rsid w:val="00BA5625"/>
    <w:rsid w:val="00BA6A0D"/>
    <w:rsid w:val="00BA6E46"/>
    <w:rsid w:val="00BA7C48"/>
    <w:rsid w:val="00BA7DA7"/>
    <w:rsid w:val="00BB1349"/>
    <w:rsid w:val="00BB3359"/>
    <w:rsid w:val="00BB40FB"/>
    <w:rsid w:val="00BB5A3C"/>
    <w:rsid w:val="00BB65F6"/>
    <w:rsid w:val="00BB66AD"/>
    <w:rsid w:val="00BB6B32"/>
    <w:rsid w:val="00BB6BBB"/>
    <w:rsid w:val="00BB7326"/>
    <w:rsid w:val="00BC5057"/>
    <w:rsid w:val="00BC5244"/>
    <w:rsid w:val="00BC638A"/>
    <w:rsid w:val="00BC648C"/>
    <w:rsid w:val="00BC7806"/>
    <w:rsid w:val="00BC78A6"/>
    <w:rsid w:val="00BD0089"/>
    <w:rsid w:val="00BD01C5"/>
    <w:rsid w:val="00BD04FA"/>
    <w:rsid w:val="00BD0D99"/>
    <w:rsid w:val="00BD2841"/>
    <w:rsid w:val="00BD2906"/>
    <w:rsid w:val="00BD293B"/>
    <w:rsid w:val="00BD2C6C"/>
    <w:rsid w:val="00BD34A5"/>
    <w:rsid w:val="00BD3E68"/>
    <w:rsid w:val="00BD5107"/>
    <w:rsid w:val="00BD62CC"/>
    <w:rsid w:val="00BE0004"/>
    <w:rsid w:val="00BE1584"/>
    <w:rsid w:val="00BE4FF5"/>
    <w:rsid w:val="00BE522C"/>
    <w:rsid w:val="00BE62C6"/>
    <w:rsid w:val="00BE6620"/>
    <w:rsid w:val="00BF01EF"/>
    <w:rsid w:val="00BF04CF"/>
    <w:rsid w:val="00BF15B2"/>
    <w:rsid w:val="00BF2274"/>
    <w:rsid w:val="00BF2FCB"/>
    <w:rsid w:val="00BF3627"/>
    <w:rsid w:val="00BF41E3"/>
    <w:rsid w:val="00C039E2"/>
    <w:rsid w:val="00C053A9"/>
    <w:rsid w:val="00C05705"/>
    <w:rsid w:val="00C06B0F"/>
    <w:rsid w:val="00C079DA"/>
    <w:rsid w:val="00C103E0"/>
    <w:rsid w:val="00C10918"/>
    <w:rsid w:val="00C113D4"/>
    <w:rsid w:val="00C12E9D"/>
    <w:rsid w:val="00C13547"/>
    <w:rsid w:val="00C14E3A"/>
    <w:rsid w:val="00C16023"/>
    <w:rsid w:val="00C1662B"/>
    <w:rsid w:val="00C16B6F"/>
    <w:rsid w:val="00C213C3"/>
    <w:rsid w:val="00C22041"/>
    <w:rsid w:val="00C2215A"/>
    <w:rsid w:val="00C2445E"/>
    <w:rsid w:val="00C25683"/>
    <w:rsid w:val="00C27176"/>
    <w:rsid w:val="00C2739D"/>
    <w:rsid w:val="00C30330"/>
    <w:rsid w:val="00C35D5E"/>
    <w:rsid w:val="00C35E3C"/>
    <w:rsid w:val="00C35FCE"/>
    <w:rsid w:val="00C41B12"/>
    <w:rsid w:val="00C42007"/>
    <w:rsid w:val="00C44869"/>
    <w:rsid w:val="00C46796"/>
    <w:rsid w:val="00C50181"/>
    <w:rsid w:val="00C50ED1"/>
    <w:rsid w:val="00C5103F"/>
    <w:rsid w:val="00C53B94"/>
    <w:rsid w:val="00C54D3A"/>
    <w:rsid w:val="00C55CB7"/>
    <w:rsid w:val="00C55FE5"/>
    <w:rsid w:val="00C561DA"/>
    <w:rsid w:val="00C6133F"/>
    <w:rsid w:val="00C619FD"/>
    <w:rsid w:val="00C61EAF"/>
    <w:rsid w:val="00C65638"/>
    <w:rsid w:val="00C66C4B"/>
    <w:rsid w:val="00C67B8E"/>
    <w:rsid w:val="00C7186A"/>
    <w:rsid w:val="00C718BE"/>
    <w:rsid w:val="00C7310C"/>
    <w:rsid w:val="00C74350"/>
    <w:rsid w:val="00C748D6"/>
    <w:rsid w:val="00C77FF7"/>
    <w:rsid w:val="00C8094D"/>
    <w:rsid w:val="00C81001"/>
    <w:rsid w:val="00C8131C"/>
    <w:rsid w:val="00C8176C"/>
    <w:rsid w:val="00C81835"/>
    <w:rsid w:val="00C82DB3"/>
    <w:rsid w:val="00C831A4"/>
    <w:rsid w:val="00C83D33"/>
    <w:rsid w:val="00C85D90"/>
    <w:rsid w:val="00C87CFB"/>
    <w:rsid w:val="00C90126"/>
    <w:rsid w:val="00C9051C"/>
    <w:rsid w:val="00C9062A"/>
    <w:rsid w:val="00C918BE"/>
    <w:rsid w:val="00C92B29"/>
    <w:rsid w:val="00C93E52"/>
    <w:rsid w:val="00C9617F"/>
    <w:rsid w:val="00C97359"/>
    <w:rsid w:val="00C977E9"/>
    <w:rsid w:val="00CA05B0"/>
    <w:rsid w:val="00CA08F5"/>
    <w:rsid w:val="00CA0903"/>
    <w:rsid w:val="00CA230E"/>
    <w:rsid w:val="00CA2E05"/>
    <w:rsid w:val="00CA3123"/>
    <w:rsid w:val="00CA3212"/>
    <w:rsid w:val="00CA5523"/>
    <w:rsid w:val="00CA7D5A"/>
    <w:rsid w:val="00CB0B40"/>
    <w:rsid w:val="00CB0F64"/>
    <w:rsid w:val="00CB3365"/>
    <w:rsid w:val="00CB4DBD"/>
    <w:rsid w:val="00CB6D83"/>
    <w:rsid w:val="00CC0888"/>
    <w:rsid w:val="00CC216E"/>
    <w:rsid w:val="00CC2486"/>
    <w:rsid w:val="00CC259C"/>
    <w:rsid w:val="00CC3750"/>
    <w:rsid w:val="00CC446D"/>
    <w:rsid w:val="00CC5BD0"/>
    <w:rsid w:val="00CC5CDF"/>
    <w:rsid w:val="00CC6189"/>
    <w:rsid w:val="00CC7BDE"/>
    <w:rsid w:val="00CD23F6"/>
    <w:rsid w:val="00CD2720"/>
    <w:rsid w:val="00CD47DC"/>
    <w:rsid w:val="00CD543C"/>
    <w:rsid w:val="00CD55DB"/>
    <w:rsid w:val="00CD5B33"/>
    <w:rsid w:val="00CD5DE3"/>
    <w:rsid w:val="00CD6B2D"/>
    <w:rsid w:val="00CD6B81"/>
    <w:rsid w:val="00CD777C"/>
    <w:rsid w:val="00CE3467"/>
    <w:rsid w:val="00CE5AAB"/>
    <w:rsid w:val="00CE6BCC"/>
    <w:rsid w:val="00CF02C2"/>
    <w:rsid w:val="00CF0E33"/>
    <w:rsid w:val="00CF106A"/>
    <w:rsid w:val="00CF2E7B"/>
    <w:rsid w:val="00CF54A6"/>
    <w:rsid w:val="00D006F3"/>
    <w:rsid w:val="00D018F1"/>
    <w:rsid w:val="00D02D4B"/>
    <w:rsid w:val="00D02EAB"/>
    <w:rsid w:val="00D03455"/>
    <w:rsid w:val="00D0452D"/>
    <w:rsid w:val="00D0570D"/>
    <w:rsid w:val="00D10BC6"/>
    <w:rsid w:val="00D1171B"/>
    <w:rsid w:val="00D12BFA"/>
    <w:rsid w:val="00D13155"/>
    <w:rsid w:val="00D13C5B"/>
    <w:rsid w:val="00D144DE"/>
    <w:rsid w:val="00D1590C"/>
    <w:rsid w:val="00D162D2"/>
    <w:rsid w:val="00D1654A"/>
    <w:rsid w:val="00D165E7"/>
    <w:rsid w:val="00D17513"/>
    <w:rsid w:val="00D22475"/>
    <w:rsid w:val="00D237E0"/>
    <w:rsid w:val="00D23807"/>
    <w:rsid w:val="00D239AB"/>
    <w:rsid w:val="00D23FC2"/>
    <w:rsid w:val="00D247CF"/>
    <w:rsid w:val="00D2504D"/>
    <w:rsid w:val="00D27C3A"/>
    <w:rsid w:val="00D300C9"/>
    <w:rsid w:val="00D30B59"/>
    <w:rsid w:val="00D34BAF"/>
    <w:rsid w:val="00D35412"/>
    <w:rsid w:val="00D36C78"/>
    <w:rsid w:val="00D40983"/>
    <w:rsid w:val="00D41B4E"/>
    <w:rsid w:val="00D45C08"/>
    <w:rsid w:val="00D468A8"/>
    <w:rsid w:val="00D50B64"/>
    <w:rsid w:val="00D51CCB"/>
    <w:rsid w:val="00D51E1F"/>
    <w:rsid w:val="00D53C60"/>
    <w:rsid w:val="00D62FF2"/>
    <w:rsid w:val="00D6444F"/>
    <w:rsid w:val="00D64765"/>
    <w:rsid w:val="00D700A0"/>
    <w:rsid w:val="00D7020E"/>
    <w:rsid w:val="00D7073B"/>
    <w:rsid w:val="00D709E2"/>
    <w:rsid w:val="00D71A7C"/>
    <w:rsid w:val="00D72889"/>
    <w:rsid w:val="00D749B4"/>
    <w:rsid w:val="00D75CFB"/>
    <w:rsid w:val="00D76461"/>
    <w:rsid w:val="00D76AE4"/>
    <w:rsid w:val="00D76BCD"/>
    <w:rsid w:val="00D770CB"/>
    <w:rsid w:val="00D777DF"/>
    <w:rsid w:val="00D813A1"/>
    <w:rsid w:val="00D81EB9"/>
    <w:rsid w:val="00D8232C"/>
    <w:rsid w:val="00D82579"/>
    <w:rsid w:val="00D85EA8"/>
    <w:rsid w:val="00D9229D"/>
    <w:rsid w:val="00D94067"/>
    <w:rsid w:val="00D9440D"/>
    <w:rsid w:val="00D949D4"/>
    <w:rsid w:val="00D97133"/>
    <w:rsid w:val="00D974FD"/>
    <w:rsid w:val="00DA05AB"/>
    <w:rsid w:val="00DA273A"/>
    <w:rsid w:val="00DA2DC4"/>
    <w:rsid w:val="00DA496F"/>
    <w:rsid w:val="00DA730F"/>
    <w:rsid w:val="00DB1793"/>
    <w:rsid w:val="00DB307C"/>
    <w:rsid w:val="00DB4F02"/>
    <w:rsid w:val="00DB7437"/>
    <w:rsid w:val="00DC06ED"/>
    <w:rsid w:val="00DC0A40"/>
    <w:rsid w:val="00DC0C38"/>
    <w:rsid w:val="00DC1F6C"/>
    <w:rsid w:val="00DC51E8"/>
    <w:rsid w:val="00DC5CC7"/>
    <w:rsid w:val="00DC61DB"/>
    <w:rsid w:val="00DC65C4"/>
    <w:rsid w:val="00DC6775"/>
    <w:rsid w:val="00DC7F68"/>
    <w:rsid w:val="00DD0571"/>
    <w:rsid w:val="00DD154C"/>
    <w:rsid w:val="00DD169F"/>
    <w:rsid w:val="00DD3926"/>
    <w:rsid w:val="00DD3EE4"/>
    <w:rsid w:val="00DD4B12"/>
    <w:rsid w:val="00DD55DF"/>
    <w:rsid w:val="00DE0124"/>
    <w:rsid w:val="00DE0E8F"/>
    <w:rsid w:val="00DE22D4"/>
    <w:rsid w:val="00DE2C73"/>
    <w:rsid w:val="00DE37F4"/>
    <w:rsid w:val="00DE51A6"/>
    <w:rsid w:val="00DE6228"/>
    <w:rsid w:val="00DE7861"/>
    <w:rsid w:val="00DF243B"/>
    <w:rsid w:val="00DF5130"/>
    <w:rsid w:val="00DF5F76"/>
    <w:rsid w:val="00DF69E8"/>
    <w:rsid w:val="00DF6D81"/>
    <w:rsid w:val="00DF71BE"/>
    <w:rsid w:val="00E0021E"/>
    <w:rsid w:val="00E005A2"/>
    <w:rsid w:val="00E00769"/>
    <w:rsid w:val="00E00C37"/>
    <w:rsid w:val="00E00CC3"/>
    <w:rsid w:val="00E011A4"/>
    <w:rsid w:val="00E01787"/>
    <w:rsid w:val="00E02659"/>
    <w:rsid w:val="00E02C7E"/>
    <w:rsid w:val="00E05B44"/>
    <w:rsid w:val="00E06048"/>
    <w:rsid w:val="00E073B5"/>
    <w:rsid w:val="00E0741C"/>
    <w:rsid w:val="00E11124"/>
    <w:rsid w:val="00E1398A"/>
    <w:rsid w:val="00E14FCF"/>
    <w:rsid w:val="00E16F16"/>
    <w:rsid w:val="00E2012E"/>
    <w:rsid w:val="00E203B5"/>
    <w:rsid w:val="00E21ACA"/>
    <w:rsid w:val="00E23585"/>
    <w:rsid w:val="00E25CED"/>
    <w:rsid w:val="00E25ECE"/>
    <w:rsid w:val="00E26850"/>
    <w:rsid w:val="00E30B95"/>
    <w:rsid w:val="00E33204"/>
    <w:rsid w:val="00E33329"/>
    <w:rsid w:val="00E34818"/>
    <w:rsid w:val="00E3608E"/>
    <w:rsid w:val="00E41DC7"/>
    <w:rsid w:val="00E42F05"/>
    <w:rsid w:val="00E43CA2"/>
    <w:rsid w:val="00E43EB8"/>
    <w:rsid w:val="00E45592"/>
    <w:rsid w:val="00E46872"/>
    <w:rsid w:val="00E5015B"/>
    <w:rsid w:val="00E50CD2"/>
    <w:rsid w:val="00E5129A"/>
    <w:rsid w:val="00E569E4"/>
    <w:rsid w:val="00E57EE3"/>
    <w:rsid w:val="00E57FD6"/>
    <w:rsid w:val="00E62224"/>
    <w:rsid w:val="00E64656"/>
    <w:rsid w:val="00E659C2"/>
    <w:rsid w:val="00E65F1D"/>
    <w:rsid w:val="00E66FAE"/>
    <w:rsid w:val="00E67828"/>
    <w:rsid w:val="00E70911"/>
    <w:rsid w:val="00E720D2"/>
    <w:rsid w:val="00E72EDE"/>
    <w:rsid w:val="00E73925"/>
    <w:rsid w:val="00E741F8"/>
    <w:rsid w:val="00E74D53"/>
    <w:rsid w:val="00E8061D"/>
    <w:rsid w:val="00E80AB4"/>
    <w:rsid w:val="00E81A93"/>
    <w:rsid w:val="00E81F5B"/>
    <w:rsid w:val="00E82898"/>
    <w:rsid w:val="00E8539C"/>
    <w:rsid w:val="00E86388"/>
    <w:rsid w:val="00E87D66"/>
    <w:rsid w:val="00E9467A"/>
    <w:rsid w:val="00E96AAF"/>
    <w:rsid w:val="00E96BBB"/>
    <w:rsid w:val="00E96E7D"/>
    <w:rsid w:val="00E97BD1"/>
    <w:rsid w:val="00EA08D4"/>
    <w:rsid w:val="00EA0C2A"/>
    <w:rsid w:val="00EA2B22"/>
    <w:rsid w:val="00EA377E"/>
    <w:rsid w:val="00EA3B95"/>
    <w:rsid w:val="00EA402B"/>
    <w:rsid w:val="00EA449A"/>
    <w:rsid w:val="00EB1931"/>
    <w:rsid w:val="00EB4008"/>
    <w:rsid w:val="00EB436F"/>
    <w:rsid w:val="00EB4ED9"/>
    <w:rsid w:val="00EB553A"/>
    <w:rsid w:val="00EB59C7"/>
    <w:rsid w:val="00EB5D8F"/>
    <w:rsid w:val="00EB6C8F"/>
    <w:rsid w:val="00EC080C"/>
    <w:rsid w:val="00EC0AC7"/>
    <w:rsid w:val="00EC5AE7"/>
    <w:rsid w:val="00EC5B26"/>
    <w:rsid w:val="00EC5C31"/>
    <w:rsid w:val="00EC5E9A"/>
    <w:rsid w:val="00EC64A0"/>
    <w:rsid w:val="00EC6CB4"/>
    <w:rsid w:val="00EC722C"/>
    <w:rsid w:val="00EC74CD"/>
    <w:rsid w:val="00ED1E3C"/>
    <w:rsid w:val="00ED3F73"/>
    <w:rsid w:val="00ED41C5"/>
    <w:rsid w:val="00ED5B68"/>
    <w:rsid w:val="00ED64C7"/>
    <w:rsid w:val="00ED6667"/>
    <w:rsid w:val="00EE2094"/>
    <w:rsid w:val="00EE2472"/>
    <w:rsid w:val="00EE4212"/>
    <w:rsid w:val="00EE5FF0"/>
    <w:rsid w:val="00EE6078"/>
    <w:rsid w:val="00EE6F7F"/>
    <w:rsid w:val="00EF0B68"/>
    <w:rsid w:val="00EF2B01"/>
    <w:rsid w:val="00EF3EFC"/>
    <w:rsid w:val="00EF7994"/>
    <w:rsid w:val="00F02573"/>
    <w:rsid w:val="00F02BE1"/>
    <w:rsid w:val="00F03B51"/>
    <w:rsid w:val="00F06BD7"/>
    <w:rsid w:val="00F07FB1"/>
    <w:rsid w:val="00F10CFE"/>
    <w:rsid w:val="00F115D2"/>
    <w:rsid w:val="00F1337C"/>
    <w:rsid w:val="00F13463"/>
    <w:rsid w:val="00F13A77"/>
    <w:rsid w:val="00F13B5D"/>
    <w:rsid w:val="00F20389"/>
    <w:rsid w:val="00F2041F"/>
    <w:rsid w:val="00F20970"/>
    <w:rsid w:val="00F2155C"/>
    <w:rsid w:val="00F218FE"/>
    <w:rsid w:val="00F222E7"/>
    <w:rsid w:val="00F2432F"/>
    <w:rsid w:val="00F247B7"/>
    <w:rsid w:val="00F25D72"/>
    <w:rsid w:val="00F26B9C"/>
    <w:rsid w:val="00F27B02"/>
    <w:rsid w:val="00F30574"/>
    <w:rsid w:val="00F34D44"/>
    <w:rsid w:val="00F36CD3"/>
    <w:rsid w:val="00F37ECF"/>
    <w:rsid w:val="00F407DC"/>
    <w:rsid w:val="00F41DBD"/>
    <w:rsid w:val="00F420B6"/>
    <w:rsid w:val="00F42A35"/>
    <w:rsid w:val="00F46AD5"/>
    <w:rsid w:val="00F526BF"/>
    <w:rsid w:val="00F531C7"/>
    <w:rsid w:val="00F541BC"/>
    <w:rsid w:val="00F5647D"/>
    <w:rsid w:val="00F5697E"/>
    <w:rsid w:val="00F56E4E"/>
    <w:rsid w:val="00F603FF"/>
    <w:rsid w:val="00F60C19"/>
    <w:rsid w:val="00F615E8"/>
    <w:rsid w:val="00F627FC"/>
    <w:rsid w:val="00F62D74"/>
    <w:rsid w:val="00F62EA8"/>
    <w:rsid w:val="00F6342A"/>
    <w:rsid w:val="00F64281"/>
    <w:rsid w:val="00F64540"/>
    <w:rsid w:val="00F64F61"/>
    <w:rsid w:val="00F660C4"/>
    <w:rsid w:val="00F66F3E"/>
    <w:rsid w:val="00F67FB4"/>
    <w:rsid w:val="00F701EB"/>
    <w:rsid w:val="00F704E2"/>
    <w:rsid w:val="00F70F8C"/>
    <w:rsid w:val="00F731B4"/>
    <w:rsid w:val="00F738F1"/>
    <w:rsid w:val="00F75486"/>
    <w:rsid w:val="00F75E38"/>
    <w:rsid w:val="00F76929"/>
    <w:rsid w:val="00F773C5"/>
    <w:rsid w:val="00F811B1"/>
    <w:rsid w:val="00F82594"/>
    <w:rsid w:val="00F82E9F"/>
    <w:rsid w:val="00F8516B"/>
    <w:rsid w:val="00F85C46"/>
    <w:rsid w:val="00F86D26"/>
    <w:rsid w:val="00F87E93"/>
    <w:rsid w:val="00F91C39"/>
    <w:rsid w:val="00F920E5"/>
    <w:rsid w:val="00F93C64"/>
    <w:rsid w:val="00F94818"/>
    <w:rsid w:val="00F9536A"/>
    <w:rsid w:val="00F96317"/>
    <w:rsid w:val="00F96BDD"/>
    <w:rsid w:val="00FA0B5D"/>
    <w:rsid w:val="00FA1127"/>
    <w:rsid w:val="00FA1E8E"/>
    <w:rsid w:val="00FA2E3C"/>
    <w:rsid w:val="00FA4268"/>
    <w:rsid w:val="00FA5179"/>
    <w:rsid w:val="00FA58DF"/>
    <w:rsid w:val="00FA7BA0"/>
    <w:rsid w:val="00FB1044"/>
    <w:rsid w:val="00FB2D9E"/>
    <w:rsid w:val="00FB6A93"/>
    <w:rsid w:val="00FB6BC7"/>
    <w:rsid w:val="00FB7CDF"/>
    <w:rsid w:val="00FB7E3F"/>
    <w:rsid w:val="00FC00DA"/>
    <w:rsid w:val="00FC03A2"/>
    <w:rsid w:val="00FC0801"/>
    <w:rsid w:val="00FC1C16"/>
    <w:rsid w:val="00FC27A5"/>
    <w:rsid w:val="00FC2A1D"/>
    <w:rsid w:val="00FC4379"/>
    <w:rsid w:val="00FC44A7"/>
    <w:rsid w:val="00FC4DEB"/>
    <w:rsid w:val="00FC728D"/>
    <w:rsid w:val="00FC7EA5"/>
    <w:rsid w:val="00FD25A1"/>
    <w:rsid w:val="00FD3DF0"/>
    <w:rsid w:val="00FD43A2"/>
    <w:rsid w:val="00FD463B"/>
    <w:rsid w:val="00FD71F4"/>
    <w:rsid w:val="00FD7ADD"/>
    <w:rsid w:val="00FE23B1"/>
    <w:rsid w:val="00FE314D"/>
    <w:rsid w:val="00FE3528"/>
    <w:rsid w:val="00FE7E4D"/>
    <w:rsid w:val="00FF0624"/>
    <w:rsid w:val="00FF08C0"/>
    <w:rsid w:val="00FF1615"/>
    <w:rsid w:val="00FF2079"/>
    <w:rsid w:val="00FF21CA"/>
    <w:rsid w:val="00FF2691"/>
    <w:rsid w:val="00FF2F01"/>
    <w:rsid w:val="00FF5654"/>
    <w:rsid w:val="00FF574B"/>
    <w:rsid w:val="00FF5B4C"/>
  </w:rsids>
  <m:mathPr>
    <m:mathFont m:val="ヒラギノ角ゴ Pro W3"/>
    <m:brkBin m:val="before"/>
    <m:brkBinSub m:val="--"/>
    <m:smallFrac m:val="off"/>
    <m:dispDef m:val="off"/>
    <m:lMargin m:val="0"/>
    <m:rMargin m:val="0"/>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GB" w:eastAsia="en-US" w:bidi="ar-SA"/>
      </w:rPr>
    </w:rPrDefault>
    <w:pPrDefault/>
  </w:docDefaults>
  <w:latentStyles w:defLockedState="0" w:defUIPriority="0" w:defSemiHidden="0" w:defUnhideWhenUsed="0" w:defQFormat="0" w:count="276"/>
  <w:style w:type="paragraph" w:default="1" w:styleId="Normal">
    <w:name w:val="Normal"/>
    <w:qFormat/>
    <w:rsid w:val="00C113D4"/>
    <w:rPr>
      <w:lang w:eastAsia="en-GB"/>
    </w:rPr>
  </w:style>
  <w:style w:type="paragraph" w:styleId="Heading1">
    <w:name w:val="heading 1"/>
    <w:basedOn w:val="Normal"/>
    <w:next w:val="Normal"/>
    <w:link w:val="Heading1Char"/>
    <w:uiPriority w:val="99"/>
    <w:qFormat/>
    <w:rsid w:val="00A65005"/>
    <w:pPr>
      <w:keepNext/>
      <w:spacing w:before="120"/>
      <w:outlineLvl w:val="0"/>
    </w:pPr>
    <w:rPr>
      <w:rFonts w:ascii="Arial" w:hAnsi="Arial" w:cs="Arial"/>
      <w:b/>
      <w:bCs/>
      <w:kern w:val="32"/>
      <w:sz w:val="32"/>
      <w:szCs w:val="32"/>
      <w:u w:val="single"/>
    </w:rPr>
  </w:style>
  <w:style w:type="paragraph" w:styleId="Heading2">
    <w:name w:val="heading 2"/>
    <w:basedOn w:val="Normal"/>
    <w:next w:val="Normal"/>
    <w:link w:val="Heading2Char"/>
    <w:uiPriority w:val="99"/>
    <w:qFormat/>
    <w:rsid w:val="00556B82"/>
    <w:pPr>
      <w:keepNext/>
      <w:spacing w:before="240" w:after="60"/>
      <w:outlineLvl w:val="1"/>
    </w:pPr>
    <w:rPr>
      <w:rFonts w:ascii="Arial" w:hAnsi="Arial" w:cs="Arial"/>
      <w:b/>
      <w:bCs/>
      <w:iCs/>
      <w:sz w:val="32"/>
      <w:szCs w:val="28"/>
    </w:rPr>
  </w:style>
  <w:style w:type="paragraph" w:styleId="Heading3">
    <w:name w:val="heading 3"/>
    <w:basedOn w:val="Normal"/>
    <w:next w:val="Normal"/>
    <w:link w:val="Heading3Char"/>
    <w:uiPriority w:val="99"/>
    <w:qFormat/>
    <w:rsid w:val="0022325E"/>
    <w:pPr>
      <w:keepNext/>
      <w:spacing w:before="240" w:after="60"/>
      <w:ind w:left="1440"/>
      <w:outlineLvl w:val="2"/>
    </w:pPr>
    <w:rPr>
      <w:rFonts w:ascii="Arial" w:hAnsi="Arial"/>
      <w:b/>
      <w:sz w:val="32"/>
      <w:szCs w:val="20"/>
      <w:lang w:val="en-US" w:eastAsia="en-US"/>
    </w:rPr>
  </w:style>
  <w:style w:type="paragraph" w:styleId="Heading4">
    <w:name w:val="heading 4"/>
    <w:basedOn w:val="Normal"/>
    <w:next w:val="Normal"/>
    <w:link w:val="Heading4Char"/>
    <w:uiPriority w:val="99"/>
    <w:qFormat/>
    <w:rsid w:val="00387E8C"/>
    <w:pPr>
      <w:keepNext/>
      <w:spacing w:before="240" w:after="60"/>
      <w:outlineLvl w:val="3"/>
    </w:pPr>
    <w:rPr>
      <w:b/>
      <w:bCs/>
      <w:sz w:val="28"/>
      <w:szCs w:val="28"/>
    </w:rPr>
  </w:style>
  <w:style w:type="paragraph" w:styleId="Heading5">
    <w:name w:val="heading 5"/>
    <w:basedOn w:val="Normal"/>
    <w:next w:val="Normal"/>
    <w:link w:val="Heading5Char"/>
    <w:uiPriority w:val="99"/>
    <w:qFormat/>
    <w:rsid w:val="00387E8C"/>
    <w:pPr>
      <w:spacing w:before="240" w:after="60"/>
      <w:outlineLvl w:val="4"/>
    </w:pPr>
    <w:rPr>
      <w:b/>
      <w:bCs/>
      <w:i/>
      <w:iCs/>
      <w:sz w:val="26"/>
      <w:szCs w:val="26"/>
    </w:rPr>
  </w:style>
  <w:style w:type="paragraph" w:styleId="Heading6">
    <w:name w:val="heading 6"/>
    <w:basedOn w:val="Normal"/>
    <w:next w:val="Normal"/>
    <w:link w:val="Heading6Char"/>
    <w:uiPriority w:val="99"/>
    <w:qFormat/>
    <w:rsid w:val="00387E8C"/>
    <w:pPr>
      <w:spacing w:before="240" w:after="60"/>
      <w:outlineLvl w:val="5"/>
    </w:pPr>
    <w:rPr>
      <w:b/>
      <w:bCs/>
      <w:sz w:val="22"/>
      <w:szCs w:val="22"/>
    </w:rPr>
  </w:style>
  <w:style w:type="paragraph" w:styleId="Heading7">
    <w:name w:val="heading 7"/>
    <w:basedOn w:val="Normal"/>
    <w:next w:val="Normal"/>
    <w:link w:val="Heading7Char"/>
    <w:uiPriority w:val="99"/>
    <w:qFormat/>
    <w:rsid w:val="00387E8C"/>
    <w:pPr>
      <w:spacing w:before="240" w:after="60"/>
      <w:outlineLvl w:val="6"/>
    </w:pPr>
  </w:style>
  <w:style w:type="paragraph" w:styleId="Heading8">
    <w:name w:val="heading 8"/>
    <w:basedOn w:val="Normal"/>
    <w:next w:val="Normal"/>
    <w:link w:val="Heading8Char"/>
    <w:uiPriority w:val="99"/>
    <w:qFormat/>
    <w:rsid w:val="00387E8C"/>
    <w:pPr>
      <w:spacing w:before="240" w:after="60"/>
      <w:outlineLvl w:val="7"/>
    </w:pPr>
    <w:rPr>
      <w:i/>
      <w:iCs/>
    </w:rPr>
  </w:style>
  <w:style w:type="paragraph" w:styleId="Heading9">
    <w:name w:val="heading 9"/>
    <w:basedOn w:val="Normal"/>
    <w:next w:val="Normal"/>
    <w:link w:val="Heading9Char"/>
    <w:uiPriority w:val="99"/>
    <w:qFormat/>
    <w:rsid w:val="00387E8C"/>
    <w:pPr>
      <w:spacing w:before="240" w:after="60"/>
      <w:outlineLvl w:val="8"/>
    </w:pPr>
    <w:rPr>
      <w:rFonts w:ascii="Arial" w:hAnsi="Arial" w:cs="Arial"/>
      <w:sz w:val="22"/>
      <w:szCs w:val="22"/>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1"/>
    <w:uiPriority w:val="99"/>
    <w:semiHidden/>
    <w:rsid w:val="00417690"/>
    <w:rPr>
      <w:rFonts w:ascii="Tahoma" w:hAnsi="Tahoma" w:cs="Tahoma"/>
      <w:sz w:val="16"/>
      <w:szCs w:val="16"/>
    </w:rPr>
  </w:style>
  <w:style w:type="character" w:customStyle="1" w:styleId="BalloonTextChar">
    <w:name w:val="Balloon Text Char"/>
    <w:basedOn w:val="DefaultParagraphFont"/>
    <w:link w:val="BalloonText"/>
    <w:uiPriority w:val="99"/>
    <w:semiHidden/>
    <w:rsid w:val="00002BA1"/>
    <w:rPr>
      <w:rFonts w:ascii="Lucida Grande" w:hAnsi="Lucida Grande"/>
      <w:sz w:val="18"/>
      <w:szCs w:val="18"/>
    </w:rPr>
  </w:style>
  <w:style w:type="character" w:customStyle="1" w:styleId="BalloonTextChar0">
    <w:name w:val="Balloon Text Char"/>
    <w:basedOn w:val="DefaultParagraphFont"/>
    <w:link w:val="BalloonText"/>
    <w:uiPriority w:val="99"/>
    <w:semiHidden/>
    <w:rsid w:val="00002BA1"/>
    <w:rPr>
      <w:rFonts w:ascii="Lucida Grande" w:hAnsi="Lucida Grande"/>
      <w:sz w:val="18"/>
      <w:szCs w:val="18"/>
    </w:rPr>
  </w:style>
  <w:style w:type="character" w:customStyle="1" w:styleId="BalloonTextChar2">
    <w:name w:val="Balloon Text Char"/>
    <w:basedOn w:val="DefaultParagraphFont"/>
    <w:link w:val="BalloonText"/>
    <w:uiPriority w:val="99"/>
    <w:semiHidden/>
    <w:rsid w:val="00002BA1"/>
    <w:rPr>
      <w:rFonts w:ascii="Lucida Grande" w:hAnsi="Lucida Grande"/>
      <w:sz w:val="18"/>
      <w:szCs w:val="18"/>
    </w:rPr>
  </w:style>
  <w:style w:type="character" w:customStyle="1" w:styleId="BalloonTextChar3">
    <w:name w:val="Balloon Text Char"/>
    <w:basedOn w:val="DefaultParagraphFont"/>
    <w:link w:val="BalloonText"/>
    <w:uiPriority w:val="99"/>
    <w:semiHidden/>
    <w:rsid w:val="00002BA1"/>
    <w:rPr>
      <w:rFonts w:ascii="Lucida Grande" w:hAnsi="Lucida Grande"/>
      <w:sz w:val="18"/>
      <w:szCs w:val="18"/>
    </w:rPr>
  </w:style>
  <w:style w:type="character" w:customStyle="1" w:styleId="BalloonTextChar1">
    <w:name w:val="Balloon Text Char1"/>
    <w:basedOn w:val="DefaultParagraphFont"/>
    <w:link w:val="BalloonText"/>
    <w:uiPriority w:val="99"/>
    <w:semiHidden/>
    <w:rsid w:val="00002BA1"/>
    <w:rPr>
      <w:rFonts w:ascii="Lucida Grande" w:hAnsi="Lucida Grande"/>
      <w:sz w:val="18"/>
      <w:szCs w:val="18"/>
    </w:rPr>
  </w:style>
  <w:style w:type="character" w:customStyle="1" w:styleId="Heading1Char">
    <w:name w:val="Heading 1 Char"/>
    <w:basedOn w:val="DefaultParagraphFont"/>
    <w:link w:val="Heading1"/>
    <w:uiPriority w:val="99"/>
    <w:locked/>
    <w:rsid w:val="00A65005"/>
    <w:rPr>
      <w:rFonts w:ascii="Arial" w:hAnsi="Arial" w:cs="Arial"/>
      <w:b/>
      <w:bCs/>
      <w:kern w:val="32"/>
      <w:sz w:val="32"/>
      <w:szCs w:val="32"/>
      <w:u w:val="single"/>
      <w:lang w:val="en-GB" w:eastAsia="en-GB" w:bidi="ar-SA"/>
    </w:rPr>
  </w:style>
  <w:style w:type="character" w:customStyle="1" w:styleId="Heading2Char">
    <w:name w:val="Heading 2 Char"/>
    <w:basedOn w:val="DefaultParagraphFont"/>
    <w:link w:val="Heading2"/>
    <w:uiPriority w:val="9"/>
    <w:semiHidden/>
    <w:rsid w:val="002F22DC"/>
    <w:rPr>
      <w:rFonts w:asciiTheme="majorHAnsi" w:eastAsiaTheme="majorEastAsia" w:hAnsiTheme="majorHAnsi" w:cstheme="majorBidi"/>
      <w:b/>
      <w:bCs/>
      <w:i/>
      <w:iCs/>
      <w:sz w:val="28"/>
      <w:szCs w:val="28"/>
      <w:lang w:eastAsia="en-GB"/>
    </w:rPr>
  </w:style>
  <w:style w:type="character" w:customStyle="1" w:styleId="Heading3Char">
    <w:name w:val="Heading 3 Char"/>
    <w:basedOn w:val="DefaultParagraphFont"/>
    <w:link w:val="Heading3"/>
    <w:uiPriority w:val="9"/>
    <w:semiHidden/>
    <w:rsid w:val="002F22DC"/>
    <w:rPr>
      <w:rFonts w:asciiTheme="majorHAnsi" w:eastAsiaTheme="majorEastAsia" w:hAnsiTheme="majorHAnsi" w:cstheme="majorBidi"/>
      <w:b/>
      <w:bCs/>
      <w:sz w:val="26"/>
      <w:szCs w:val="26"/>
      <w:lang w:eastAsia="en-GB"/>
    </w:rPr>
  </w:style>
  <w:style w:type="character" w:customStyle="1" w:styleId="Heading4Char">
    <w:name w:val="Heading 4 Char"/>
    <w:basedOn w:val="DefaultParagraphFont"/>
    <w:link w:val="Heading4"/>
    <w:uiPriority w:val="9"/>
    <w:semiHidden/>
    <w:rsid w:val="002F22DC"/>
    <w:rPr>
      <w:rFonts w:asciiTheme="minorHAnsi" w:eastAsiaTheme="minorEastAsia" w:hAnsiTheme="minorHAnsi" w:cstheme="minorBidi"/>
      <w:b/>
      <w:bCs/>
      <w:sz w:val="28"/>
      <w:szCs w:val="28"/>
      <w:lang w:eastAsia="en-GB"/>
    </w:rPr>
  </w:style>
  <w:style w:type="character" w:customStyle="1" w:styleId="Heading5Char">
    <w:name w:val="Heading 5 Char"/>
    <w:basedOn w:val="DefaultParagraphFont"/>
    <w:link w:val="Heading5"/>
    <w:uiPriority w:val="9"/>
    <w:semiHidden/>
    <w:rsid w:val="002F22DC"/>
    <w:rPr>
      <w:rFonts w:asciiTheme="minorHAnsi" w:eastAsiaTheme="minorEastAsia" w:hAnsiTheme="minorHAnsi" w:cstheme="minorBidi"/>
      <w:b/>
      <w:bCs/>
      <w:i/>
      <w:iCs/>
      <w:sz w:val="26"/>
      <w:szCs w:val="26"/>
      <w:lang w:eastAsia="en-GB"/>
    </w:rPr>
  </w:style>
  <w:style w:type="character" w:customStyle="1" w:styleId="Heading6Char">
    <w:name w:val="Heading 6 Char"/>
    <w:basedOn w:val="DefaultParagraphFont"/>
    <w:link w:val="Heading6"/>
    <w:uiPriority w:val="9"/>
    <w:semiHidden/>
    <w:rsid w:val="002F22DC"/>
    <w:rPr>
      <w:rFonts w:asciiTheme="minorHAnsi" w:eastAsiaTheme="minorEastAsia" w:hAnsiTheme="minorHAnsi" w:cstheme="minorBidi"/>
      <w:b/>
      <w:bCs/>
      <w:sz w:val="22"/>
      <w:szCs w:val="22"/>
      <w:lang w:eastAsia="en-GB"/>
    </w:rPr>
  </w:style>
  <w:style w:type="character" w:customStyle="1" w:styleId="Heading7Char">
    <w:name w:val="Heading 7 Char"/>
    <w:basedOn w:val="DefaultParagraphFont"/>
    <w:link w:val="Heading7"/>
    <w:uiPriority w:val="9"/>
    <w:semiHidden/>
    <w:rsid w:val="002F22DC"/>
    <w:rPr>
      <w:rFonts w:asciiTheme="minorHAnsi" w:eastAsiaTheme="minorEastAsia" w:hAnsiTheme="minorHAnsi" w:cstheme="minorBidi"/>
      <w:lang w:eastAsia="en-GB"/>
    </w:rPr>
  </w:style>
  <w:style w:type="character" w:customStyle="1" w:styleId="Heading8Char">
    <w:name w:val="Heading 8 Char"/>
    <w:basedOn w:val="DefaultParagraphFont"/>
    <w:link w:val="Heading8"/>
    <w:uiPriority w:val="9"/>
    <w:semiHidden/>
    <w:rsid w:val="002F22DC"/>
    <w:rPr>
      <w:rFonts w:asciiTheme="minorHAnsi" w:eastAsiaTheme="minorEastAsia" w:hAnsiTheme="minorHAnsi" w:cstheme="minorBidi"/>
      <w:i/>
      <w:iCs/>
      <w:lang w:eastAsia="en-GB"/>
    </w:rPr>
  </w:style>
  <w:style w:type="character" w:customStyle="1" w:styleId="Heading9Char">
    <w:name w:val="Heading 9 Char"/>
    <w:basedOn w:val="DefaultParagraphFont"/>
    <w:link w:val="Heading9"/>
    <w:uiPriority w:val="9"/>
    <w:semiHidden/>
    <w:rsid w:val="002F22DC"/>
    <w:rPr>
      <w:rFonts w:asciiTheme="majorHAnsi" w:eastAsiaTheme="majorEastAsia" w:hAnsiTheme="majorHAnsi" w:cstheme="majorBidi"/>
      <w:sz w:val="22"/>
      <w:szCs w:val="22"/>
      <w:lang w:eastAsia="en-GB"/>
    </w:rPr>
  </w:style>
  <w:style w:type="paragraph" w:customStyle="1" w:styleId="CharChar1Char1CharChar">
    <w:name w:val="Char Char1 Char1 Char Char"/>
    <w:basedOn w:val="Normal"/>
    <w:uiPriority w:val="99"/>
    <w:rsid w:val="0056684E"/>
    <w:pPr>
      <w:spacing w:after="160" w:line="240" w:lineRule="exact"/>
    </w:pPr>
    <w:rPr>
      <w:rFonts w:ascii="Tahoma" w:hAnsi="Tahoma"/>
      <w:sz w:val="20"/>
      <w:szCs w:val="20"/>
      <w:lang w:val="en-US" w:eastAsia="en-US"/>
    </w:rPr>
  </w:style>
  <w:style w:type="paragraph" w:styleId="FootnoteText">
    <w:name w:val="footnote text"/>
    <w:aliases w:val="Footnote Text Char"/>
    <w:basedOn w:val="Normal"/>
    <w:link w:val="FootnoteTextChar1"/>
    <w:uiPriority w:val="99"/>
    <w:semiHidden/>
    <w:rsid w:val="0056684E"/>
    <w:rPr>
      <w:sz w:val="20"/>
      <w:szCs w:val="20"/>
    </w:rPr>
  </w:style>
  <w:style w:type="character" w:customStyle="1" w:styleId="FootnoteTextChar1">
    <w:name w:val="Footnote Text Char1"/>
    <w:aliases w:val="Footnote Text Char Char"/>
    <w:basedOn w:val="DefaultParagraphFont"/>
    <w:link w:val="FootnoteText"/>
    <w:uiPriority w:val="99"/>
    <w:semiHidden/>
    <w:rsid w:val="002F22DC"/>
    <w:rPr>
      <w:lang w:eastAsia="en-GB"/>
    </w:rPr>
  </w:style>
  <w:style w:type="character" w:styleId="FootnoteReference">
    <w:name w:val="footnote reference"/>
    <w:basedOn w:val="DefaultParagraphFont"/>
    <w:uiPriority w:val="99"/>
    <w:semiHidden/>
    <w:rsid w:val="0056684E"/>
    <w:rPr>
      <w:rFonts w:cs="Times New Roman"/>
      <w:vertAlign w:val="superscript"/>
    </w:rPr>
  </w:style>
  <w:style w:type="paragraph" w:styleId="Footer">
    <w:name w:val="footer"/>
    <w:basedOn w:val="Normal"/>
    <w:link w:val="FooterChar"/>
    <w:uiPriority w:val="99"/>
    <w:rsid w:val="00A341B4"/>
    <w:pPr>
      <w:tabs>
        <w:tab w:val="center" w:pos="4536"/>
        <w:tab w:val="right" w:pos="9072"/>
      </w:tabs>
    </w:pPr>
  </w:style>
  <w:style w:type="character" w:customStyle="1" w:styleId="FooterChar">
    <w:name w:val="Footer Char"/>
    <w:basedOn w:val="DefaultParagraphFont"/>
    <w:link w:val="Footer"/>
    <w:uiPriority w:val="99"/>
    <w:semiHidden/>
    <w:rsid w:val="002F22DC"/>
    <w:rPr>
      <w:lang w:eastAsia="en-GB"/>
    </w:rPr>
  </w:style>
  <w:style w:type="character" w:styleId="PageNumber">
    <w:name w:val="page number"/>
    <w:basedOn w:val="DefaultParagraphFont"/>
    <w:uiPriority w:val="99"/>
    <w:rsid w:val="00A341B4"/>
    <w:rPr>
      <w:rFonts w:cs="Times New Roman"/>
    </w:rPr>
  </w:style>
  <w:style w:type="paragraph" w:customStyle="1" w:styleId="body">
    <w:name w:val="body"/>
    <w:basedOn w:val="Normal"/>
    <w:uiPriority w:val="99"/>
    <w:rsid w:val="006660E3"/>
    <w:pPr>
      <w:spacing w:before="100" w:beforeAutospacing="1" w:after="100" w:afterAutospacing="1"/>
    </w:pPr>
  </w:style>
  <w:style w:type="character" w:styleId="CommentReference">
    <w:name w:val="annotation reference"/>
    <w:basedOn w:val="DefaultParagraphFont"/>
    <w:uiPriority w:val="99"/>
    <w:semiHidden/>
    <w:rsid w:val="00417690"/>
    <w:rPr>
      <w:rFonts w:cs="Times New Roman"/>
      <w:sz w:val="16"/>
      <w:szCs w:val="16"/>
    </w:rPr>
  </w:style>
  <w:style w:type="paragraph" w:styleId="CommentText">
    <w:name w:val="annotation text"/>
    <w:basedOn w:val="Normal"/>
    <w:link w:val="CommentTextChar"/>
    <w:uiPriority w:val="99"/>
    <w:semiHidden/>
    <w:rsid w:val="00417690"/>
    <w:rPr>
      <w:sz w:val="20"/>
      <w:szCs w:val="20"/>
    </w:rPr>
  </w:style>
  <w:style w:type="character" w:customStyle="1" w:styleId="CommentTextChar">
    <w:name w:val="Comment Text Char"/>
    <w:basedOn w:val="DefaultParagraphFont"/>
    <w:link w:val="CommentText"/>
    <w:uiPriority w:val="99"/>
    <w:semiHidden/>
    <w:rsid w:val="002F22DC"/>
    <w:rPr>
      <w:lang w:eastAsia="en-GB"/>
    </w:rPr>
  </w:style>
  <w:style w:type="paragraph" w:styleId="CommentSubject">
    <w:name w:val="annotation subject"/>
    <w:basedOn w:val="CommentText"/>
    <w:next w:val="CommentText"/>
    <w:link w:val="CommentSubjectChar"/>
    <w:uiPriority w:val="99"/>
    <w:semiHidden/>
    <w:rsid w:val="00417690"/>
    <w:rPr>
      <w:b/>
      <w:bCs/>
    </w:rPr>
  </w:style>
  <w:style w:type="character" w:customStyle="1" w:styleId="CommentSubjectChar">
    <w:name w:val="Comment Subject Char"/>
    <w:basedOn w:val="CommentTextChar"/>
    <w:link w:val="CommentSubject"/>
    <w:uiPriority w:val="99"/>
    <w:semiHidden/>
    <w:rsid w:val="002F22DC"/>
    <w:rPr>
      <w:b/>
      <w:bCs/>
      <w:sz w:val="20"/>
      <w:szCs w:val="20"/>
    </w:rPr>
  </w:style>
  <w:style w:type="paragraph" w:customStyle="1" w:styleId="Text2">
    <w:name w:val="Text 2"/>
    <w:basedOn w:val="Normal"/>
    <w:uiPriority w:val="99"/>
    <w:rsid w:val="00E25CED"/>
    <w:pPr>
      <w:tabs>
        <w:tab w:val="left" w:pos="2160"/>
      </w:tabs>
      <w:spacing w:after="240"/>
      <w:ind w:left="1077"/>
      <w:jc w:val="both"/>
    </w:pPr>
    <w:rPr>
      <w:szCs w:val="20"/>
      <w:lang w:eastAsia="en-US"/>
    </w:rPr>
  </w:style>
  <w:style w:type="character" w:styleId="Hyperlink">
    <w:name w:val="Hyperlink"/>
    <w:basedOn w:val="DefaultParagraphFont"/>
    <w:uiPriority w:val="99"/>
    <w:rsid w:val="00E25CED"/>
    <w:rPr>
      <w:rFonts w:cs="Times New Roman"/>
      <w:color w:val="0000FF"/>
      <w:u w:val="single"/>
    </w:rPr>
  </w:style>
  <w:style w:type="paragraph" w:styleId="Subtitle">
    <w:name w:val="Subtitle"/>
    <w:basedOn w:val="Normal"/>
    <w:link w:val="SubtitleChar"/>
    <w:uiPriority w:val="99"/>
    <w:qFormat/>
    <w:rsid w:val="00E25CED"/>
    <w:pPr>
      <w:tabs>
        <w:tab w:val="left" w:pos="-1440"/>
        <w:tab w:val="left" w:pos="-720"/>
        <w:tab w:val="left" w:pos="828"/>
        <w:tab w:val="left" w:pos="1044"/>
        <w:tab w:val="left" w:pos="1260"/>
        <w:tab w:val="left" w:pos="1476"/>
        <w:tab w:val="left" w:pos="1692"/>
        <w:tab w:val="left" w:pos="2160"/>
      </w:tabs>
      <w:jc w:val="center"/>
    </w:pPr>
    <w:rPr>
      <w:b/>
      <w:sz w:val="22"/>
      <w:szCs w:val="20"/>
      <w:lang w:val="fr-FR" w:eastAsia="fr-BE"/>
    </w:rPr>
  </w:style>
  <w:style w:type="character" w:customStyle="1" w:styleId="SubtitleChar">
    <w:name w:val="Subtitle Char"/>
    <w:basedOn w:val="DefaultParagraphFont"/>
    <w:link w:val="Subtitle"/>
    <w:uiPriority w:val="11"/>
    <w:rsid w:val="002F22DC"/>
    <w:rPr>
      <w:rFonts w:asciiTheme="majorHAnsi" w:eastAsiaTheme="majorEastAsia" w:hAnsiTheme="majorHAnsi" w:cstheme="majorBidi"/>
      <w:lang w:eastAsia="en-GB"/>
    </w:rPr>
  </w:style>
  <w:style w:type="character" w:customStyle="1" w:styleId="Added">
    <w:name w:val="Added"/>
    <w:basedOn w:val="DefaultParagraphFont"/>
    <w:uiPriority w:val="99"/>
    <w:rsid w:val="00E25CED"/>
    <w:rPr>
      <w:rFonts w:cs="Times New Roman"/>
      <w:b/>
      <w:u w:val="single"/>
    </w:rPr>
  </w:style>
  <w:style w:type="paragraph" w:customStyle="1" w:styleId="ListBullet1">
    <w:name w:val="List Bullet 1"/>
    <w:basedOn w:val="Normal"/>
    <w:uiPriority w:val="99"/>
    <w:rsid w:val="00EC64A0"/>
    <w:pPr>
      <w:numPr>
        <w:numId w:val="8"/>
      </w:numPr>
      <w:spacing w:before="120" w:after="120"/>
      <w:jc w:val="both"/>
    </w:pPr>
    <w:rPr>
      <w:szCs w:val="20"/>
      <w:lang w:eastAsia="zh-CN"/>
    </w:rPr>
  </w:style>
  <w:style w:type="paragraph" w:styleId="ListNumber">
    <w:name w:val="List Number"/>
    <w:basedOn w:val="Normal"/>
    <w:uiPriority w:val="99"/>
    <w:rsid w:val="00EC64A0"/>
    <w:pPr>
      <w:numPr>
        <w:numId w:val="7"/>
      </w:numPr>
      <w:spacing w:before="120" w:after="120"/>
      <w:jc w:val="both"/>
    </w:pPr>
    <w:rPr>
      <w:szCs w:val="20"/>
      <w:lang w:eastAsia="zh-CN"/>
    </w:rPr>
  </w:style>
  <w:style w:type="paragraph" w:customStyle="1" w:styleId="ListNumberLevel2">
    <w:name w:val="List Number (Level 2)"/>
    <w:basedOn w:val="Normal"/>
    <w:uiPriority w:val="99"/>
    <w:rsid w:val="00EC64A0"/>
    <w:pPr>
      <w:numPr>
        <w:ilvl w:val="1"/>
        <w:numId w:val="7"/>
      </w:numPr>
      <w:spacing w:before="120" w:after="120"/>
      <w:jc w:val="both"/>
    </w:pPr>
    <w:rPr>
      <w:szCs w:val="20"/>
      <w:lang w:eastAsia="zh-CN"/>
    </w:rPr>
  </w:style>
  <w:style w:type="paragraph" w:customStyle="1" w:styleId="ListNumberLevel3">
    <w:name w:val="List Number (Level 3)"/>
    <w:basedOn w:val="Normal"/>
    <w:uiPriority w:val="99"/>
    <w:rsid w:val="00EC64A0"/>
    <w:pPr>
      <w:numPr>
        <w:ilvl w:val="2"/>
        <w:numId w:val="7"/>
      </w:numPr>
      <w:spacing w:before="120" w:after="120"/>
      <w:jc w:val="both"/>
    </w:pPr>
    <w:rPr>
      <w:szCs w:val="20"/>
      <w:lang w:eastAsia="zh-CN"/>
    </w:rPr>
  </w:style>
  <w:style w:type="paragraph" w:customStyle="1" w:styleId="ListNumberLevel4">
    <w:name w:val="List Number (Level 4)"/>
    <w:basedOn w:val="Normal"/>
    <w:uiPriority w:val="99"/>
    <w:rsid w:val="00EC64A0"/>
    <w:pPr>
      <w:numPr>
        <w:ilvl w:val="3"/>
        <w:numId w:val="7"/>
      </w:numPr>
      <w:spacing w:before="120" w:after="120"/>
      <w:jc w:val="both"/>
    </w:pPr>
    <w:rPr>
      <w:szCs w:val="20"/>
      <w:lang w:eastAsia="zh-CN"/>
    </w:rPr>
  </w:style>
  <w:style w:type="paragraph" w:customStyle="1" w:styleId="Text1">
    <w:name w:val="Text 1"/>
    <w:basedOn w:val="Normal"/>
    <w:uiPriority w:val="99"/>
    <w:rsid w:val="00EC64A0"/>
    <w:pPr>
      <w:spacing w:after="240"/>
      <w:ind w:left="482"/>
      <w:jc w:val="both"/>
    </w:pPr>
    <w:rPr>
      <w:szCs w:val="20"/>
      <w:lang w:eastAsia="en-US"/>
    </w:rPr>
  </w:style>
  <w:style w:type="paragraph" w:styleId="NormalWeb">
    <w:name w:val="Normal (Web)"/>
    <w:basedOn w:val="Normal"/>
    <w:uiPriority w:val="99"/>
    <w:rsid w:val="0093385A"/>
    <w:pPr>
      <w:spacing w:before="100" w:beforeAutospacing="1" w:after="100" w:afterAutospacing="1"/>
    </w:pPr>
  </w:style>
  <w:style w:type="paragraph" w:styleId="TOC1">
    <w:name w:val="toc 1"/>
    <w:basedOn w:val="Normal"/>
    <w:next w:val="Normal"/>
    <w:autoRedefine/>
    <w:uiPriority w:val="99"/>
    <w:semiHidden/>
    <w:rsid w:val="007B71A7"/>
    <w:pPr>
      <w:tabs>
        <w:tab w:val="right" w:leader="dot" w:pos="9360"/>
      </w:tabs>
      <w:spacing w:before="120" w:line="320" w:lineRule="exact"/>
      <w:jc w:val="center"/>
    </w:pPr>
    <w:rPr>
      <w:rFonts w:ascii="Arial" w:hAnsi="Arial"/>
      <w:b/>
      <w:noProof/>
    </w:rPr>
  </w:style>
  <w:style w:type="paragraph" w:styleId="TOC3">
    <w:name w:val="toc 3"/>
    <w:basedOn w:val="Normal"/>
    <w:next w:val="Normal"/>
    <w:autoRedefine/>
    <w:uiPriority w:val="99"/>
    <w:semiHidden/>
    <w:rsid w:val="00602EFF"/>
    <w:pPr>
      <w:ind w:left="480"/>
    </w:pPr>
  </w:style>
  <w:style w:type="paragraph" w:styleId="TOC2">
    <w:name w:val="toc 2"/>
    <w:basedOn w:val="Normal"/>
    <w:next w:val="Normal"/>
    <w:autoRedefine/>
    <w:uiPriority w:val="99"/>
    <w:semiHidden/>
    <w:rsid w:val="004438C5"/>
    <w:pPr>
      <w:tabs>
        <w:tab w:val="left" w:pos="720"/>
        <w:tab w:val="right" w:leader="dot" w:pos="9360"/>
      </w:tabs>
      <w:spacing w:line="320" w:lineRule="exact"/>
      <w:ind w:left="240" w:right="-366"/>
    </w:pPr>
  </w:style>
  <w:style w:type="paragraph" w:styleId="Header">
    <w:name w:val="header"/>
    <w:basedOn w:val="Normal"/>
    <w:link w:val="HeaderChar"/>
    <w:uiPriority w:val="99"/>
    <w:rsid w:val="009B6081"/>
    <w:pPr>
      <w:tabs>
        <w:tab w:val="center" w:pos="4536"/>
        <w:tab w:val="right" w:pos="9072"/>
      </w:tabs>
    </w:pPr>
  </w:style>
  <w:style w:type="character" w:customStyle="1" w:styleId="HeaderChar">
    <w:name w:val="Header Char"/>
    <w:basedOn w:val="DefaultParagraphFont"/>
    <w:link w:val="Header"/>
    <w:uiPriority w:val="99"/>
    <w:semiHidden/>
    <w:rsid w:val="002F22DC"/>
    <w:rPr>
      <w:lang w:eastAsia="en-GB"/>
    </w:rPr>
  </w:style>
  <w:style w:type="paragraph" w:styleId="Title">
    <w:name w:val="Title"/>
    <w:basedOn w:val="Normal"/>
    <w:link w:val="TitleChar"/>
    <w:uiPriority w:val="99"/>
    <w:qFormat/>
    <w:rsid w:val="00FA0B5D"/>
    <w:pPr>
      <w:jc w:val="center"/>
    </w:pPr>
    <w:rPr>
      <w:b/>
      <w:bCs/>
      <w:lang w:eastAsia="de-DE"/>
    </w:rPr>
  </w:style>
  <w:style w:type="character" w:customStyle="1" w:styleId="TitleChar">
    <w:name w:val="Title Char"/>
    <w:basedOn w:val="DefaultParagraphFont"/>
    <w:link w:val="Title"/>
    <w:uiPriority w:val="10"/>
    <w:rsid w:val="002F22DC"/>
    <w:rPr>
      <w:rFonts w:asciiTheme="majorHAnsi" w:eastAsiaTheme="majorEastAsia" w:hAnsiTheme="majorHAnsi" w:cstheme="majorBidi"/>
      <w:b/>
      <w:bCs/>
      <w:kern w:val="28"/>
      <w:sz w:val="32"/>
      <w:szCs w:val="32"/>
      <w:lang w:eastAsia="en-GB"/>
    </w:rPr>
  </w:style>
  <w:style w:type="paragraph" w:customStyle="1" w:styleId="Bullet2">
    <w:name w:val="Bullet2"/>
    <w:basedOn w:val="Normal"/>
    <w:uiPriority w:val="99"/>
    <w:rsid w:val="00D62FF2"/>
    <w:pPr>
      <w:numPr>
        <w:numId w:val="9"/>
      </w:numPr>
      <w:tabs>
        <w:tab w:val="left" w:pos="1701"/>
      </w:tabs>
      <w:spacing w:before="60"/>
      <w:ind w:left="425" w:hanging="425"/>
    </w:pPr>
    <w:rPr>
      <w:sz w:val="22"/>
      <w:szCs w:val="20"/>
      <w:lang w:eastAsia="en-US"/>
    </w:rPr>
  </w:style>
  <w:style w:type="table" w:styleId="TableGrid">
    <w:name w:val="Table Grid"/>
    <w:basedOn w:val="TableNormal"/>
    <w:rsid w:val="000A5ED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
    <w:name w:val="Char Char1 Char"/>
    <w:basedOn w:val="Normal"/>
    <w:uiPriority w:val="99"/>
    <w:rsid w:val="00F34D44"/>
    <w:pPr>
      <w:spacing w:after="160" w:line="240" w:lineRule="exact"/>
    </w:pPr>
    <w:rPr>
      <w:rFonts w:ascii="Tahoma" w:hAnsi="Tahoma"/>
      <w:sz w:val="20"/>
      <w:szCs w:val="20"/>
      <w:lang w:val="en-US" w:eastAsia="en-US"/>
    </w:rPr>
  </w:style>
  <w:style w:type="paragraph" w:customStyle="1" w:styleId="Char1CharChar">
    <w:name w:val="Char1 Char Char"/>
    <w:basedOn w:val="Normal"/>
    <w:uiPriority w:val="99"/>
    <w:rsid w:val="00A57E13"/>
    <w:pPr>
      <w:spacing w:after="160" w:line="240" w:lineRule="exact"/>
    </w:pPr>
    <w:rPr>
      <w:rFonts w:ascii="Tahoma" w:hAnsi="Tahoma"/>
      <w:sz w:val="20"/>
      <w:szCs w:val="20"/>
      <w:lang w:val="en-US" w:eastAsia="en-US"/>
    </w:rPr>
  </w:style>
  <w:style w:type="paragraph" w:styleId="HTMLPreformatted">
    <w:name w:val="HTML Preformatted"/>
    <w:basedOn w:val="Normal"/>
    <w:link w:val="HTMLPreformattedChar"/>
    <w:uiPriority w:val="99"/>
    <w:rsid w:val="001B5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0"/>
      <w:szCs w:val="20"/>
      <w:lang w:val="fr-FR" w:eastAsia="ja-JP"/>
    </w:rPr>
  </w:style>
  <w:style w:type="character" w:customStyle="1" w:styleId="HTMLPreformattedChar">
    <w:name w:val="HTML Preformatted Char"/>
    <w:basedOn w:val="DefaultParagraphFont"/>
    <w:link w:val="HTMLPreformatted"/>
    <w:uiPriority w:val="99"/>
    <w:semiHidden/>
    <w:rsid w:val="002F22DC"/>
    <w:rPr>
      <w:rFonts w:ascii="Courier" w:hAnsi="Courier"/>
      <w:sz w:val="20"/>
      <w:szCs w:val="20"/>
      <w:lang w:eastAsia="en-GB"/>
    </w:rPr>
  </w:style>
  <w:style w:type="paragraph" w:styleId="ListBullet">
    <w:name w:val="List Bullet"/>
    <w:basedOn w:val="Normal"/>
    <w:uiPriority w:val="99"/>
    <w:rsid w:val="00BA0E0B"/>
    <w:pPr>
      <w:numPr>
        <w:numId w:val="10"/>
      </w:numPr>
      <w:spacing w:after="240"/>
      <w:jc w:val="both"/>
    </w:pPr>
    <w:rPr>
      <w:szCs w:val="20"/>
      <w:lang w:eastAsia="en-US"/>
    </w:rPr>
  </w:style>
  <w:style w:type="paragraph" w:customStyle="1" w:styleId="ZDGName">
    <w:name w:val="Z_DGName"/>
    <w:basedOn w:val="Normal"/>
    <w:uiPriority w:val="99"/>
    <w:rsid w:val="00F91C39"/>
    <w:pPr>
      <w:widowControl w:val="0"/>
      <w:ind w:right="85"/>
      <w:jc w:val="both"/>
    </w:pPr>
    <w:rPr>
      <w:rFonts w:ascii="Arial" w:hAnsi="Arial"/>
      <w:sz w:val="16"/>
      <w:szCs w:val="20"/>
      <w:lang w:eastAsia="en-US"/>
    </w:rPr>
  </w:style>
  <w:style w:type="paragraph" w:customStyle="1" w:styleId="ZCom">
    <w:name w:val="Z_Com"/>
    <w:basedOn w:val="Normal"/>
    <w:next w:val="ZDGName"/>
    <w:uiPriority w:val="99"/>
    <w:rsid w:val="00F91C39"/>
    <w:pPr>
      <w:widowControl w:val="0"/>
      <w:ind w:right="85"/>
      <w:jc w:val="both"/>
    </w:pPr>
    <w:rPr>
      <w:rFonts w:ascii="Arial" w:hAnsi="Arial"/>
      <w:szCs w:val="20"/>
      <w:lang w:eastAsia="en-US"/>
    </w:rPr>
  </w:style>
  <w:style w:type="paragraph" w:customStyle="1" w:styleId="CarCar">
    <w:name w:val="Car Car"/>
    <w:basedOn w:val="Normal"/>
    <w:uiPriority w:val="99"/>
    <w:rsid w:val="00E87D66"/>
    <w:pPr>
      <w:spacing w:after="160" w:line="240" w:lineRule="exact"/>
    </w:pPr>
    <w:rPr>
      <w:rFonts w:ascii="Tahoma" w:hAnsi="Tahoma"/>
      <w:sz w:val="20"/>
      <w:szCs w:val="20"/>
      <w:lang w:val="en-US" w:eastAsia="en-US"/>
    </w:rPr>
  </w:style>
  <w:style w:type="character" w:customStyle="1" w:styleId="CharChar">
    <w:name w:val="Char Char"/>
    <w:basedOn w:val="DefaultParagraphFont"/>
    <w:uiPriority w:val="99"/>
    <w:rsid w:val="00E87D66"/>
    <w:rPr>
      <w:rFonts w:ascii="Arial" w:hAnsi="Arial" w:cs="Arial"/>
      <w:b/>
      <w:bCs/>
      <w:kern w:val="32"/>
      <w:sz w:val="32"/>
      <w:szCs w:val="32"/>
      <w:u w:val="single"/>
      <w:lang w:val="en-GB" w:eastAsia="en-GB" w:bidi="ar-SA"/>
    </w:rPr>
  </w:style>
  <w:style w:type="paragraph" w:customStyle="1" w:styleId="Char1">
    <w:name w:val="Char1"/>
    <w:basedOn w:val="Normal"/>
    <w:uiPriority w:val="99"/>
    <w:rsid w:val="00BC7806"/>
    <w:pPr>
      <w:spacing w:after="160" w:line="240" w:lineRule="exact"/>
    </w:pPr>
    <w:rPr>
      <w:rFonts w:ascii="Tahoma" w:hAnsi="Tahoma"/>
      <w:sz w:val="20"/>
      <w:szCs w:val="20"/>
      <w:lang w:val="en-US" w:eastAsia="en-US"/>
    </w:rPr>
  </w:style>
  <w:style w:type="paragraph" w:customStyle="1" w:styleId="CharCharCharCharCharCharCharCharCharZchnZchnCharCharChar">
    <w:name w:val="Char Char Char Char Char Char Char Char Char Zchn Zchn Char Char Char"/>
    <w:basedOn w:val="Normal"/>
    <w:uiPriority w:val="99"/>
    <w:rsid w:val="003B7CC9"/>
    <w:pPr>
      <w:spacing w:after="160" w:line="240" w:lineRule="exact"/>
    </w:pPr>
    <w:rPr>
      <w:rFonts w:ascii="Tahoma" w:hAnsi="Tahoma"/>
      <w:sz w:val="20"/>
      <w:szCs w:val="20"/>
      <w:lang w:val="en-US" w:eastAsia="en-US"/>
    </w:rPr>
  </w:style>
  <w:style w:type="paragraph" w:customStyle="1" w:styleId="CharCharCharCharCharCharCharCharCharZchnZchnCharChar">
    <w:name w:val="Char Char Char Char Char Char Char Char Char Zchn Zchn Char Char"/>
    <w:basedOn w:val="Normal"/>
    <w:uiPriority w:val="99"/>
    <w:rsid w:val="008B1B49"/>
    <w:pPr>
      <w:spacing w:after="160" w:line="240" w:lineRule="exact"/>
    </w:pPr>
    <w:rPr>
      <w:rFonts w:ascii="Tahoma" w:hAnsi="Tahoma"/>
      <w:sz w:val="20"/>
      <w:szCs w:val="20"/>
      <w:lang w:val="en-US" w:eastAsia="en-US"/>
    </w:rPr>
  </w:style>
  <w:style w:type="paragraph" w:customStyle="1" w:styleId="CharCharChar1CharCharChar">
    <w:name w:val="Char Char Char1 Char Char Char"/>
    <w:aliases w:val="Char Char Char1 Char"/>
    <w:basedOn w:val="Normal"/>
    <w:uiPriority w:val="99"/>
    <w:rsid w:val="00CD2720"/>
    <w:rPr>
      <w:lang w:val="pl-PL" w:eastAsia="pl-PL"/>
    </w:rPr>
  </w:style>
  <w:style w:type="paragraph" w:customStyle="1" w:styleId="NumPar1">
    <w:name w:val="NumPar 1"/>
    <w:basedOn w:val="Normal"/>
    <w:next w:val="Text1"/>
    <w:uiPriority w:val="99"/>
    <w:rsid w:val="00C27176"/>
    <w:pPr>
      <w:numPr>
        <w:numId w:val="11"/>
      </w:numPr>
      <w:spacing w:before="120" w:after="120"/>
      <w:jc w:val="both"/>
    </w:pPr>
    <w:rPr>
      <w:szCs w:val="20"/>
      <w:lang w:eastAsia="zh-CN"/>
    </w:rPr>
  </w:style>
  <w:style w:type="paragraph" w:customStyle="1" w:styleId="NumPar2">
    <w:name w:val="NumPar 2"/>
    <w:basedOn w:val="Normal"/>
    <w:next w:val="Text2"/>
    <w:uiPriority w:val="99"/>
    <w:rsid w:val="00C27176"/>
    <w:pPr>
      <w:numPr>
        <w:ilvl w:val="1"/>
        <w:numId w:val="11"/>
      </w:numPr>
      <w:spacing w:before="120" w:after="120"/>
      <w:jc w:val="both"/>
    </w:pPr>
    <w:rPr>
      <w:szCs w:val="20"/>
      <w:lang w:eastAsia="zh-CN"/>
    </w:rPr>
  </w:style>
  <w:style w:type="paragraph" w:customStyle="1" w:styleId="NumPar3">
    <w:name w:val="NumPar 3"/>
    <w:basedOn w:val="Normal"/>
    <w:next w:val="Normal"/>
    <w:uiPriority w:val="99"/>
    <w:rsid w:val="00C27176"/>
    <w:pPr>
      <w:numPr>
        <w:ilvl w:val="2"/>
        <w:numId w:val="11"/>
      </w:numPr>
      <w:spacing w:before="120" w:after="120"/>
      <w:jc w:val="both"/>
    </w:pPr>
    <w:rPr>
      <w:szCs w:val="20"/>
      <w:lang w:eastAsia="zh-CN"/>
    </w:rPr>
  </w:style>
  <w:style w:type="paragraph" w:customStyle="1" w:styleId="NumPar4">
    <w:name w:val="NumPar 4"/>
    <w:basedOn w:val="Normal"/>
    <w:next w:val="Normal"/>
    <w:uiPriority w:val="99"/>
    <w:rsid w:val="00C27176"/>
    <w:pPr>
      <w:numPr>
        <w:ilvl w:val="3"/>
        <w:numId w:val="11"/>
      </w:numPr>
      <w:spacing w:before="120" w:after="120"/>
      <w:jc w:val="both"/>
    </w:pPr>
    <w:rPr>
      <w:szCs w:val="20"/>
      <w:lang w:eastAsia="zh-CN"/>
    </w:rPr>
  </w:style>
  <w:style w:type="paragraph" w:customStyle="1" w:styleId="Titreobjet">
    <w:name w:val="Titre objet"/>
    <w:basedOn w:val="Normal"/>
    <w:next w:val="Normal"/>
    <w:uiPriority w:val="99"/>
    <w:rsid w:val="00427627"/>
    <w:pPr>
      <w:spacing w:before="360" w:after="360"/>
      <w:jc w:val="center"/>
    </w:pPr>
    <w:rPr>
      <w:b/>
      <w:szCs w:val="20"/>
      <w:lang w:eastAsia="zh-CN"/>
    </w:rPr>
  </w:style>
  <w:style w:type="paragraph" w:customStyle="1" w:styleId="Char">
    <w:name w:val="Char"/>
    <w:basedOn w:val="Normal"/>
    <w:uiPriority w:val="99"/>
    <w:rsid w:val="00D813A1"/>
    <w:rPr>
      <w:lang w:val="pl-PL" w:eastAsia="pl-PL"/>
    </w:rPr>
  </w:style>
  <w:style w:type="character" w:styleId="FollowedHyperlink">
    <w:name w:val="FollowedHyperlink"/>
    <w:basedOn w:val="DefaultParagraphFont"/>
    <w:uiPriority w:val="99"/>
    <w:rsid w:val="00C25683"/>
    <w:rPr>
      <w:rFonts w:cs="Times New Roman"/>
      <w:color w:val="800080"/>
      <w:u w:val="single"/>
    </w:rPr>
  </w:style>
  <w:style w:type="paragraph" w:customStyle="1" w:styleId="Header3">
    <w:name w:val="Header 3"/>
    <w:basedOn w:val="Normal"/>
    <w:uiPriority w:val="99"/>
    <w:semiHidden/>
    <w:rsid w:val="00E86388"/>
    <w:pPr>
      <w:jc w:val="both"/>
    </w:pPr>
    <w:rPr>
      <w:b/>
    </w:rPr>
  </w:style>
  <w:style w:type="paragraph" w:styleId="List">
    <w:name w:val="List"/>
    <w:basedOn w:val="Normal"/>
    <w:uiPriority w:val="99"/>
    <w:rsid w:val="00387E8C"/>
    <w:pPr>
      <w:ind w:left="283" w:hanging="283"/>
    </w:pPr>
  </w:style>
  <w:style w:type="paragraph" w:styleId="List2">
    <w:name w:val="List 2"/>
    <w:basedOn w:val="Normal"/>
    <w:uiPriority w:val="99"/>
    <w:rsid w:val="00387E8C"/>
    <w:pPr>
      <w:ind w:left="566" w:hanging="283"/>
    </w:pPr>
  </w:style>
  <w:style w:type="paragraph" w:styleId="List3">
    <w:name w:val="List 3"/>
    <w:basedOn w:val="Normal"/>
    <w:uiPriority w:val="99"/>
    <w:rsid w:val="00387E8C"/>
    <w:pPr>
      <w:ind w:left="849" w:hanging="283"/>
    </w:pPr>
  </w:style>
  <w:style w:type="paragraph" w:styleId="List4">
    <w:name w:val="List 4"/>
    <w:basedOn w:val="Normal"/>
    <w:uiPriority w:val="99"/>
    <w:rsid w:val="00387E8C"/>
    <w:pPr>
      <w:ind w:left="1132" w:hanging="283"/>
    </w:pPr>
  </w:style>
  <w:style w:type="paragraph" w:styleId="ListBullet2">
    <w:name w:val="List Bullet 2"/>
    <w:basedOn w:val="Normal"/>
    <w:uiPriority w:val="99"/>
    <w:rsid w:val="00387E8C"/>
    <w:pPr>
      <w:numPr>
        <w:numId w:val="1"/>
      </w:numPr>
      <w:tabs>
        <w:tab w:val="clear" w:pos="360"/>
        <w:tab w:val="num" w:pos="643"/>
      </w:tabs>
      <w:ind w:left="643"/>
    </w:pPr>
  </w:style>
  <w:style w:type="paragraph" w:styleId="ListBullet3">
    <w:name w:val="List Bullet 3"/>
    <w:basedOn w:val="Normal"/>
    <w:uiPriority w:val="99"/>
    <w:rsid w:val="00387E8C"/>
    <w:pPr>
      <w:numPr>
        <w:numId w:val="2"/>
      </w:numPr>
      <w:tabs>
        <w:tab w:val="clear" w:pos="360"/>
        <w:tab w:val="num" w:pos="926"/>
      </w:tabs>
      <w:ind w:left="926"/>
    </w:pPr>
  </w:style>
  <w:style w:type="paragraph" w:styleId="ListContinue">
    <w:name w:val="List Continue"/>
    <w:basedOn w:val="Normal"/>
    <w:uiPriority w:val="99"/>
    <w:rsid w:val="00387E8C"/>
    <w:pPr>
      <w:spacing w:after="120"/>
      <w:ind w:left="283"/>
    </w:pPr>
  </w:style>
  <w:style w:type="paragraph" w:styleId="BodyText">
    <w:name w:val="Body Text"/>
    <w:basedOn w:val="Normal"/>
    <w:link w:val="BodyTextChar"/>
    <w:uiPriority w:val="99"/>
    <w:rsid w:val="00387E8C"/>
    <w:pPr>
      <w:spacing w:after="120"/>
    </w:pPr>
  </w:style>
  <w:style w:type="character" w:customStyle="1" w:styleId="BodyTextChar">
    <w:name w:val="Body Text Char"/>
    <w:basedOn w:val="DefaultParagraphFont"/>
    <w:link w:val="BodyText"/>
    <w:uiPriority w:val="99"/>
    <w:semiHidden/>
    <w:rsid w:val="002F22DC"/>
    <w:rPr>
      <w:lang w:eastAsia="en-GB"/>
    </w:rPr>
  </w:style>
  <w:style w:type="paragraph" w:styleId="BodyTextIndent">
    <w:name w:val="Body Text Indent"/>
    <w:basedOn w:val="Normal"/>
    <w:link w:val="BodyTextIndentChar"/>
    <w:uiPriority w:val="99"/>
    <w:rsid w:val="00387E8C"/>
    <w:pPr>
      <w:spacing w:after="120"/>
      <w:ind w:left="283"/>
    </w:pPr>
  </w:style>
  <w:style w:type="character" w:customStyle="1" w:styleId="BodyTextIndentChar">
    <w:name w:val="Body Text Indent Char"/>
    <w:basedOn w:val="DefaultParagraphFont"/>
    <w:link w:val="BodyTextIndent"/>
    <w:uiPriority w:val="99"/>
    <w:semiHidden/>
    <w:rsid w:val="002F22DC"/>
    <w:rPr>
      <w:lang w:eastAsia="en-GB"/>
    </w:rPr>
  </w:style>
  <w:style w:type="paragraph" w:styleId="BodyTextFirstIndent2">
    <w:name w:val="Body Text First Indent 2"/>
    <w:basedOn w:val="BodyTextIndent"/>
    <w:link w:val="BodyTextFirstIndent2Char"/>
    <w:uiPriority w:val="99"/>
    <w:rsid w:val="00387E8C"/>
    <w:pPr>
      <w:ind w:firstLine="210"/>
    </w:pPr>
  </w:style>
  <w:style w:type="character" w:customStyle="1" w:styleId="BodyTextFirstIndent2Char">
    <w:name w:val="Body Text First Indent 2 Char"/>
    <w:basedOn w:val="BodyTextIndentChar"/>
    <w:link w:val="BodyTextFirstIndent2"/>
    <w:uiPriority w:val="99"/>
    <w:semiHidden/>
    <w:rsid w:val="002F22DC"/>
  </w:style>
  <w:style w:type="character" w:styleId="Strong">
    <w:name w:val="Strong"/>
    <w:basedOn w:val="DefaultParagraphFont"/>
    <w:uiPriority w:val="99"/>
    <w:qFormat/>
    <w:rsid w:val="000A6485"/>
    <w:rPr>
      <w:rFonts w:cs="Times New Roman"/>
      <w:b/>
      <w:bCs/>
    </w:rPr>
  </w:style>
  <w:style w:type="paragraph" w:customStyle="1" w:styleId="CharCharCharCharCharCharCharCharCharZchnZchnCharCharChar1CharCharCharCharCharCharCharCharCharCharCharCharCharChar">
    <w:name w:val="Char Char Char Char Char Char Char Char Char Zchn Zchn Char Char Char1 Char Char Char Char Char Char Char Char Char Char Char Char Char Char"/>
    <w:basedOn w:val="Normal"/>
    <w:uiPriority w:val="99"/>
    <w:rsid w:val="008D2455"/>
    <w:pPr>
      <w:spacing w:after="160" w:line="240" w:lineRule="exact"/>
    </w:pPr>
    <w:rPr>
      <w:rFonts w:ascii="Tahoma" w:hAnsi="Tahoma"/>
      <w:sz w:val="20"/>
      <w:szCs w:val="20"/>
      <w:lang w:val="en-US" w:eastAsia="en-US"/>
    </w:rPr>
  </w:style>
  <w:style w:type="character" w:customStyle="1" w:styleId="CharChar1">
    <w:name w:val="Char Char1"/>
    <w:basedOn w:val="DefaultParagraphFont"/>
    <w:uiPriority w:val="99"/>
    <w:rsid w:val="00D51CCB"/>
    <w:rPr>
      <w:rFonts w:ascii="Arial" w:hAnsi="Arial" w:cs="Arial"/>
      <w:b/>
      <w:bCs/>
      <w:kern w:val="32"/>
      <w:sz w:val="32"/>
      <w:szCs w:val="32"/>
      <w:u w:val="single"/>
      <w:lang w:val="en-GB" w:eastAsia="en-GB" w:bidi="ar-SA"/>
    </w:rPr>
  </w:style>
  <w:style w:type="paragraph" w:customStyle="1" w:styleId="Body0">
    <w:name w:val="Body"/>
    <w:autoRedefine/>
    <w:rsid w:val="00797E08"/>
    <w:rPr>
      <w:rFonts w:ascii="Helvetica" w:eastAsia="ヒラギノ角ゴ Pro W3" w:hAnsi="Helvetica"/>
      <w:color w:val="000000"/>
      <w:lang w:val="en-US"/>
    </w:rPr>
  </w:style>
  <w:style w:type="paragraph" w:customStyle="1" w:styleId="Header1">
    <w:name w:val="Header1"/>
    <w:rsid w:val="00797E08"/>
    <w:pPr>
      <w:suppressAutoHyphens/>
    </w:pPr>
    <w:rPr>
      <w:rFonts w:ascii="Arial" w:eastAsia="ヒラギノ角ゴ Pro W3" w:hAnsi="Arial"/>
      <w:color w:val="000000"/>
    </w:rPr>
  </w:style>
  <w:style w:type="paragraph" w:styleId="ListParagraph">
    <w:name w:val="List Paragraph"/>
    <w:basedOn w:val="Normal"/>
    <w:rsid w:val="004977FB"/>
    <w:pPr>
      <w:ind w:left="720"/>
      <w:contextualSpacing/>
    </w:pPr>
  </w:style>
</w:styles>
</file>

<file path=word/webSettings.xml><?xml version="1.0" encoding="utf-8"?>
<w:webSettings xmlns:r="http://schemas.openxmlformats.org/officeDocument/2006/relationships" xmlns:w="http://schemas.openxmlformats.org/wordprocessingml/2006/main">
  <w:divs>
    <w:div w:id="1141460113">
      <w:marLeft w:val="0"/>
      <w:marRight w:val="0"/>
      <w:marTop w:val="0"/>
      <w:marBottom w:val="0"/>
      <w:divBdr>
        <w:top w:val="none" w:sz="0" w:space="0" w:color="auto"/>
        <w:left w:val="none" w:sz="0" w:space="0" w:color="auto"/>
        <w:bottom w:val="none" w:sz="0" w:space="0" w:color="auto"/>
        <w:right w:val="none" w:sz="0" w:space="0" w:color="auto"/>
      </w:divBdr>
      <w:divsChild>
        <w:div w:id="1141460112">
          <w:marLeft w:val="0"/>
          <w:marRight w:val="0"/>
          <w:marTop w:val="0"/>
          <w:marBottom w:val="0"/>
          <w:divBdr>
            <w:top w:val="none" w:sz="0" w:space="0" w:color="auto"/>
            <w:left w:val="none" w:sz="0" w:space="0" w:color="auto"/>
            <w:bottom w:val="none" w:sz="0" w:space="0" w:color="auto"/>
            <w:right w:val="none" w:sz="0" w:space="0" w:color="auto"/>
          </w:divBdr>
        </w:div>
        <w:div w:id="1141460114">
          <w:marLeft w:val="0"/>
          <w:marRight w:val="0"/>
          <w:marTop w:val="0"/>
          <w:marBottom w:val="0"/>
          <w:divBdr>
            <w:top w:val="none" w:sz="0" w:space="0" w:color="auto"/>
            <w:left w:val="none" w:sz="0" w:space="0" w:color="auto"/>
            <w:bottom w:val="none" w:sz="0" w:space="0" w:color="auto"/>
            <w:right w:val="none" w:sz="0" w:space="0" w:color="auto"/>
          </w:divBdr>
        </w:div>
      </w:divsChild>
    </w:div>
    <w:div w:id="1141460115">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4" Type="http://schemas.openxmlformats.org/officeDocument/2006/relationships/footer" Target="footer2.xml"/><Relationship Id="rId4" Type="http://schemas.openxmlformats.org/officeDocument/2006/relationships/webSettings" Target="webSettings.xml"/><Relationship Id="rId7" Type="http://schemas.openxmlformats.org/officeDocument/2006/relationships/hyperlink" Target="http://inspirebeta.net/record/920553" TargetMode="External"/><Relationship Id="rId11"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6" Type="http://schemas.openxmlformats.org/officeDocument/2006/relationships/footer" Target="footer3.xml"/><Relationship Id="rId8" Type="http://schemas.openxmlformats.org/officeDocument/2006/relationships/hyperlink" Target="mailto:t.wiseman@imperial.ac.uk" TargetMode="External"/><Relationship Id="rId13" Type="http://schemas.openxmlformats.org/officeDocument/2006/relationships/footer" Target="footer1.xml"/><Relationship Id="rId10" Type="http://schemas.openxmlformats.org/officeDocument/2006/relationships/hyperlink" Target="http://inspirebeta.net/record/920553" TargetMode="External"/><Relationship Id="rId5" Type="http://schemas.openxmlformats.org/officeDocument/2006/relationships/footnotes" Target="footnotes.xml"/><Relationship Id="rId15" Type="http://schemas.openxmlformats.org/officeDocument/2006/relationships/header" Target="header2.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9" Type="http://schemas.openxmlformats.org/officeDocument/2006/relationships/hyperlink" Target="http://www3.imperial.ac.uk/people/t.wiseman" TargetMode="External"/><Relationship Id="rId3" Type="http://schemas.openxmlformats.org/officeDocument/2006/relationships/settings" Target="settings.xml"/><Relationship Id="rId1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11</Pages>
  <Words>6654</Words>
  <Characters>37929</Characters>
  <Application>Microsoft Word 12.1.0</Application>
  <DocSecurity>0</DocSecurity>
  <Lines>316</Lines>
  <Paragraphs>75</Paragraphs>
  <ScaleCrop>false</ScaleCrop>
  <Company/>
  <LinksUpToDate>false</LinksUpToDate>
  <CharactersWithSpaces>46579</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subject/>
  <dc:creator>goorgia</dc:creator>
  <cp:keywords/>
  <cp:lastModifiedBy>Toby Wiseman</cp:lastModifiedBy>
  <cp:revision>18</cp:revision>
  <cp:lastPrinted>2011-10-08T16:53:00Z</cp:lastPrinted>
  <dcterms:created xsi:type="dcterms:W3CDTF">2011-10-08T15:59:00Z</dcterms:created>
  <dcterms:modified xsi:type="dcterms:W3CDTF">2011-10-09T16:20:00Z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